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9F241D">
      <w:pPr>
        <w:spacing w:after="0" w:line="240" w:lineRule="auto"/>
        <w:jc w:val="center"/>
        <w:rPr>
          <w:rFonts w:ascii="Times New Roman" w:hAnsi="Times New Roman" w:cs="Times New Roman"/>
          <w:lang w:val="lv-LV"/>
        </w:rPr>
      </w:pPr>
    </w:p>
    <w:p w14:paraId="58E871A5" w14:textId="798DAA8B" w:rsidR="00954D73" w:rsidRPr="00166882" w:rsidRDefault="009F241D" w:rsidP="009F241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Dzelzavas speciālās pamatskolas</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31FACC21" w:rsidR="00954D73" w:rsidRPr="00954D73" w:rsidRDefault="00361AF5" w:rsidP="00166882">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Madonas novads, </w:t>
            </w:r>
            <w:r w:rsidR="001F5282">
              <w:rPr>
                <w:rFonts w:ascii="Times New Roman" w:eastAsia="Times New Roman" w:hAnsi="Times New Roman" w:cs="Times New Roman"/>
                <w:color w:val="414142"/>
                <w:sz w:val="20"/>
                <w:szCs w:val="20"/>
                <w:lang w:val="lv-LV"/>
              </w:rPr>
              <w:t>Dzelzav</w:t>
            </w:r>
            <w:r>
              <w:rPr>
                <w:rFonts w:ascii="Times New Roman" w:eastAsia="Times New Roman" w:hAnsi="Times New Roman" w:cs="Times New Roman"/>
                <w:color w:val="414142"/>
                <w:sz w:val="20"/>
                <w:szCs w:val="20"/>
                <w:lang w:val="lv-LV"/>
              </w:rPr>
              <w:t>a</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032F94B7" w:rsidR="00954D73" w:rsidRDefault="00954D73" w:rsidP="00166882">
      <w:pPr>
        <w:spacing w:after="0" w:line="240" w:lineRule="auto"/>
        <w:jc w:val="center"/>
        <w:rPr>
          <w:rFonts w:ascii="Times New Roman" w:hAnsi="Times New Roman" w:cs="Times New Roman"/>
          <w:lang w:val="lv-LV"/>
        </w:rPr>
      </w:pPr>
    </w:p>
    <w:p w14:paraId="5368E72D" w14:textId="7A799A1D" w:rsidR="00361AF5" w:rsidRDefault="00361AF5" w:rsidP="00166882">
      <w:pPr>
        <w:spacing w:after="0" w:line="240" w:lineRule="auto"/>
        <w:jc w:val="center"/>
        <w:rPr>
          <w:rFonts w:ascii="Times New Roman" w:hAnsi="Times New Roman" w:cs="Times New Roman"/>
          <w:lang w:val="lv-LV"/>
        </w:rPr>
      </w:pPr>
    </w:p>
    <w:p w14:paraId="261A498A" w14:textId="5984087A" w:rsidR="00361AF5" w:rsidRDefault="00361AF5" w:rsidP="00166882">
      <w:pPr>
        <w:spacing w:after="0" w:line="240" w:lineRule="auto"/>
        <w:jc w:val="center"/>
        <w:rPr>
          <w:rFonts w:ascii="Times New Roman" w:hAnsi="Times New Roman" w:cs="Times New Roman"/>
          <w:lang w:val="lv-LV"/>
        </w:rPr>
      </w:pPr>
    </w:p>
    <w:p w14:paraId="394605E4" w14:textId="4E5CBFF0" w:rsidR="00361AF5" w:rsidRDefault="00361AF5" w:rsidP="00166882">
      <w:pPr>
        <w:spacing w:after="0" w:line="240" w:lineRule="auto"/>
        <w:jc w:val="center"/>
        <w:rPr>
          <w:rFonts w:ascii="Times New Roman" w:hAnsi="Times New Roman" w:cs="Times New Roman"/>
          <w:lang w:val="lv-LV"/>
        </w:rPr>
      </w:pPr>
    </w:p>
    <w:p w14:paraId="573C384C" w14:textId="3C489AD8" w:rsidR="00361AF5" w:rsidRDefault="00361AF5" w:rsidP="00166882">
      <w:pPr>
        <w:spacing w:after="0" w:line="240" w:lineRule="auto"/>
        <w:jc w:val="center"/>
        <w:rPr>
          <w:rFonts w:ascii="Times New Roman" w:hAnsi="Times New Roman" w:cs="Times New Roman"/>
          <w:lang w:val="lv-LV"/>
        </w:rPr>
      </w:pPr>
    </w:p>
    <w:p w14:paraId="48692523" w14:textId="04C2934C" w:rsidR="00361AF5" w:rsidRDefault="00361AF5" w:rsidP="00166882">
      <w:pPr>
        <w:spacing w:after="0" w:line="240" w:lineRule="auto"/>
        <w:jc w:val="center"/>
        <w:rPr>
          <w:rFonts w:ascii="Times New Roman" w:hAnsi="Times New Roman" w:cs="Times New Roman"/>
          <w:lang w:val="lv-LV"/>
        </w:rPr>
      </w:pPr>
    </w:p>
    <w:p w14:paraId="37998D72" w14:textId="77777777" w:rsidR="00361AF5" w:rsidRPr="00166882" w:rsidRDefault="00361AF5"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8EEA3D1" w14:textId="77777777" w:rsidR="00361AF5" w:rsidRDefault="00361AF5" w:rsidP="00361AF5">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SASKAŅOTS</w:t>
      </w:r>
    </w:p>
    <w:p w14:paraId="460F3F19" w14:textId="77777777" w:rsidR="00361AF5" w:rsidRDefault="00361AF5" w:rsidP="00361AF5">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Pr>
          <w:rFonts w:ascii="Arial" w:eastAsia="Times New Roman" w:hAnsi="Arial" w:cs="Arial"/>
          <w:color w:val="414142"/>
          <w:sz w:val="20"/>
          <w:szCs w:val="20"/>
        </w:rPr>
        <w:t>/paraksts/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6283"/>
      </w:tblGrid>
      <w:tr w:rsidR="00361AF5" w14:paraId="4B105912" w14:textId="77777777" w:rsidTr="009950FF">
        <w:trPr>
          <w:trHeight w:val="431"/>
        </w:trPr>
        <w:tc>
          <w:tcPr>
            <w:tcW w:w="5000" w:type="pct"/>
            <w:gridSpan w:val="3"/>
            <w:tcBorders>
              <w:top w:val="nil"/>
              <w:left w:val="nil"/>
              <w:bottom w:val="nil"/>
              <w:right w:val="nil"/>
            </w:tcBorders>
            <w:shd w:val="clear" w:color="auto" w:fill="FFFFFF"/>
          </w:tcPr>
          <w:p w14:paraId="51F4886F" w14:textId="77777777" w:rsidR="00361AF5" w:rsidRDefault="00361AF5" w:rsidP="009950FF">
            <w:pPr>
              <w:spacing w:after="0" w:line="240" w:lineRule="auto"/>
              <w:rPr>
                <w:rFonts w:ascii="Arial" w:eastAsia="Times New Roman" w:hAnsi="Arial" w:cs="Arial"/>
                <w:color w:val="414142"/>
                <w:sz w:val="20"/>
                <w:szCs w:val="20"/>
              </w:rPr>
            </w:pPr>
          </w:p>
          <w:p w14:paraId="2D22E8CF" w14:textId="77777777" w:rsidR="00361AF5" w:rsidRDefault="00361AF5" w:rsidP="009950FF">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Madonas novada pašvaldības domes priekšsēdētāja vietnieks Zigfrīds Gora</w:t>
            </w:r>
          </w:p>
          <w:p w14:paraId="2F4A28EA" w14:textId="77777777" w:rsidR="00361AF5" w:rsidRDefault="00361AF5" w:rsidP="009950FF">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r>
      <w:tr w:rsidR="00361AF5" w14:paraId="3E75F9ED" w14:textId="77777777" w:rsidTr="009950FF">
        <w:trPr>
          <w:trHeight w:val="200"/>
        </w:trPr>
        <w:tc>
          <w:tcPr>
            <w:tcW w:w="2323" w:type="pct"/>
            <w:tcBorders>
              <w:top w:val="nil"/>
              <w:left w:val="nil"/>
              <w:bottom w:val="nil"/>
              <w:right w:val="nil"/>
            </w:tcBorders>
            <w:shd w:val="clear" w:color="auto" w:fill="FFFFFF"/>
            <w:hideMark/>
          </w:tcPr>
          <w:p w14:paraId="4D35ECFE" w14:textId="77777777" w:rsidR="00361AF5" w:rsidRDefault="00361AF5" w:rsidP="009950FF">
            <w:pPr>
              <w:spacing w:after="0" w:line="240" w:lineRule="auto"/>
              <w:jc w:val="center"/>
              <w:rPr>
                <w:rFonts w:ascii="Times New Roman" w:eastAsia="Times New Roman" w:hAnsi="Times New Roman"/>
                <w:color w:val="414142"/>
                <w:sz w:val="20"/>
                <w:szCs w:val="20"/>
              </w:rPr>
            </w:pPr>
            <w:r>
              <w:rPr>
                <w:rFonts w:ascii="Times New Roman" w:eastAsia="Times New Roman" w:hAnsi="Times New Roman"/>
                <w:color w:val="414142"/>
                <w:sz w:val="20"/>
                <w:szCs w:val="20"/>
              </w:rPr>
              <w:t>(datums)</w:t>
            </w:r>
          </w:p>
        </w:tc>
        <w:tc>
          <w:tcPr>
            <w:tcW w:w="253" w:type="pct"/>
            <w:tcBorders>
              <w:top w:val="nil"/>
              <w:left w:val="nil"/>
              <w:bottom w:val="nil"/>
              <w:right w:val="nil"/>
            </w:tcBorders>
            <w:shd w:val="clear" w:color="auto" w:fill="FFFFFF"/>
            <w:hideMark/>
          </w:tcPr>
          <w:p w14:paraId="28D1A3DE" w14:textId="77777777" w:rsidR="00361AF5" w:rsidRDefault="00361AF5" w:rsidP="009950FF">
            <w:pPr>
              <w:spacing w:after="0" w:line="240" w:lineRule="auto"/>
              <w:jc w:val="center"/>
              <w:rPr>
                <w:rFonts w:ascii="Times New Roman" w:eastAsia="Times New Roman" w:hAnsi="Times New Roman"/>
                <w:color w:val="414142"/>
                <w:sz w:val="20"/>
                <w:szCs w:val="20"/>
              </w:rPr>
            </w:pPr>
            <w:r>
              <w:rPr>
                <w:rFonts w:ascii="Times New Roman" w:eastAsia="Times New Roman" w:hAnsi="Times New Roman"/>
                <w:color w:val="414142"/>
                <w:sz w:val="20"/>
                <w:szCs w:val="20"/>
              </w:rPr>
              <w:t> </w:t>
            </w:r>
          </w:p>
        </w:tc>
        <w:tc>
          <w:tcPr>
            <w:tcW w:w="2424" w:type="pct"/>
            <w:tcBorders>
              <w:top w:val="nil"/>
              <w:left w:val="nil"/>
              <w:bottom w:val="nil"/>
              <w:right w:val="nil"/>
            </w:tcBorders>
            <w:shd w:val="clear" w:color="auto" w:fill="FFFFFF"/>
            <w:hideMark/>
          </w:tcPr>
          <w:p w14:paraId="0D883C17" w14:textId="77777777" w:rsidR="00361AF5" w:rsidRDefault="00361AF5" w:rsidP="009950FF">
            <w:pPr>
              <w:spacing w:after="0" w:line="240" w:lineRule="auto"/>
              <w:jc w:val="center"/>
              <w:rPr>
                <w:rFonts w:ascii="Times New Roman" w:eastAsia="Times New Roman" w:hAnsi="Times New Roman"/>
                <w:color w:val="414142"/>
                <w:sz w:val="20"/>
                <w:szCs w:val="20"/>
              </w:rPr>
            </w:pPr>
            <w:r>
              <w:rPr>
                <w:rFonts w:ascii="Times New Roman" w:eastAsia="Times New Roman" w:hAnsi="Times New Roman"/>
                <w:color w:val="414142"/>
                <w:sz w:val="20"/>
                <w:szCs w:val="20"/>
              </w:rPr>
              <w:t> </w:t>
            </w:r>
          </w:p>
        </w:tc>
      </w:tr>
    </w:tbl>
    <w:p w14:paraId="4F01BC15" w14:textId="77777777" w:rsidR="00361AF5" w:rsidRPr="00166882" w:rsidRDefault="00361AF5" w:rsidP="00361AF5">
      <w:pPr>
        <w:spacing w:after="0" w:line="240" w:lineRule="auto"/>
        <w:jc w:val="center"/>
        <w:rPr>
          <w:rFonts w:ascii="Times New Roman" w:hAnsi="Times New Roman"/>
        </w:rPr>
      </w:pPr>
    </w:p>
    <w:p w14:paraId="10995A4F" w14:textId="77777777" w:rsidR="00361AF5" w:rsidRDefault="00361AF5" w:rsidP="00361AF5">
      <w:pPr>
        <w:spacing w:after="0" w:line="240" w:lineRule="auto"/>
        <w:rPr>
          <w:rFonts w:ascii="Times New Roman" w:hAnsi="Times New Roman"/>
          <w:sz w:val="32"/>
          <w:szCs w:val="32"/>
        </w:rPr>
      </w:pPr>
    </w:p>
    <w:p w14:paraId="662A32A8" w14:textId="77777777" w:rsidR="00361AF5" w:rsidRDefault="00361AF5" w:rsidP="00361AF5">
      <w:pPr>
        <w:spacing w:after="0" w:line="240" w:lineRule="auto"/>
        <w:rPr>
          <w:rFonts w:ascii="Times New Roman" w:hAnsi="Times New Roman"/>
          <w:sz w:val="32"/>
          <w:szCs w:val="32"/>
        </w:rPr>
      </w:pPr>
    </w:p>
    <w:p w14:paraId="7BE64C71" w14:textId="77777777" w:rsidR="00361AF5" w:rsidRDefault="00361AF5" w:rsidP="00361AF5">
      <w:pPr>
        <w:spacing w:after="0" w:line="240" w:lineRule="auto"/>
        <w:rPr>
          <w:rFonts w:ascii="Times New Roman" w:hAnsi="Times New Roman"/>
          <w:sz w:val="32"/>
          <w:szCs w:val="32"/>
        </w:rPr>
      </w:pPr>
    </w:p>
    <w:p w14:paraId="4D0F7D17" w14:textId="77777777" w:rsidR="00361AF5" w:rsidRPr="004A00E9" w:rsidRDefault="00361AF5" w:rsidP="00361AF5">
      <w:pPr>
        <w:rPr>
          <w:rFonts w:ascii="Times New Roman" w:hAnsi="Times New Roman"/>
          <w:sz w:val="20"/>
          <w:szCs w:val="20"/>
        </w:rPr>
      </w:pPr>
      <w:r w:rsidRPr="00731AB6">
        <w:rPr>
          <w:rFonts w:ascii="Times New Roman" w:hAnsi="Times New Roman"/>
          <w:sz w:val="20"/>
          <w:szCs w:val="20"/>
        </w:rPr>
        <w:t xml:space="preserve">* Dokuments saskaņots elektroniski, </w:t>
      </w:r>
      <w:r>
        <w:rPr>
          <w:rFonts w:ascii="Times New Roman" w:hAnsi="Times New Roman"/>
          <w:sz w:val="20"/>
          <w:szCs w:val="20"/>
        </w:rPr>
        <w:t>dokumenta datums ir elektroniskā paraksta laika zīmogu</w:t>
      </w:r>
    </w:p>
    <w:p w14:paraId="5A6E2843" w14:textId="7400A851" w:rsidR="00166882" w:rsidRPr="00361AF5" w:rsidRDefault="00166882" w:rsidP="00361AF5">
      <w:pPr>
        <w:spacing w:after="0" w:line="240" w:lineRule="auto"/>
        <w:rPr>
          <w:rFonts w:ascii="Times New Roman" w:hAnsi="Times New Roman" w:cs="Times New Roman"/>
          <w:sz w:val="32"/>
          <w:szCs w:val="32"/>
          <w:lang w:val="lv-LV"/>
        </w:rPr>
      </w:pPr>
      <w:r w:rsidRPr="00361AF5">
        <w:rPr>
          <w:rFonts w:ascii="Times New Roman" w:hAnsi="Times New Roman" w:cs="Times New Roman"/>
          <w:b/>
          <w:bCs/>
          <w:sz w:val="24"/>
          <w:szCs w:val="24"/>
          <w:lang w:val="lv-LV"/>
        </w:rPr>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275"/>
        <w:gridCol w:w="851"/>
        <w:gridCol w:w="992"/>
        <w:gridCol w:w="1276"/>
        <w:gridCol w:w="1276"/>
        <w:gridCol w:w="1558"/>
      </w:tblGrid>
      <w:tr w:rsidR="00412AB1" w:rsidRPr="00412AB1" w14:paraId="50ADB95C" w14:textId="0E810E7F" w:rsidTr="003707F3">
        <w:trPr>
          <w:trHeight w:val="227"/>
        </w:trPr>
        <w:tc>
          <w:tcPr>
            <w:tcW w:w="3261"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1275"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851" w:type="dxa"/>
            <w:vMerge w:val="restart"/>
            <w:tcBorders>
              <w:left w:val="single" w:sz="4" w:space="0" w:color="auto"/>
            </w:tcBorders>
          </w:tcPr>
          <w:p w14:paraId="51879847" w14:textId="77777777" w:rsidR="00CA49E7"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tcPr>
          <w:p w14:paraId="285CB49E"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276" w:type="dxa"/>
            <w:vMerge w:val="restart"/>
          </w:tcPr>
          <w:p w14:paraId="0789E89E" w14:textId="0D839CCC"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558"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3707F3">
        <w:trPr>
          <w:trHeight w:val="784"/>
        </w:trPr>
        <w:tc>
          <w:tcPr>
            <w:tcW w:w="3261" w:type="dxa"/>
            <w:vMerge/>
            <w:tcBorders>
              <w:left w:val="single" w:sz="4" w:space="0" w:color="auto"/>
              <w:bottom w:val="single" w:sz="4" w:space="0" w:color="auto"/>
              <w:right w:val="single" w:sz="4" w:space="0" w:color="auto"/>
            </w:tcBorders>
          </w:tcPr>
          <w:p w14:paraId="33ACCE99"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1275" w:type="dxa"/>
            <w:vMerge/>
            <w:tcBorders>
              <w:left w:val="single" w:sz="4" w:space="0" w:color="auto"/>
              <w:bottom w:val="single" w:sz="4" w:space="0" w:color="auto"/>
              <w:right w:val="single" w:sz="4" w:space="0" w:color="auto"/>
            </w:tcBorders>
          </w:tcPr>
          <w:p w14:paraId="077E84B3"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851" w:type="dxa"/>
            <w:vMerge/>
            <w:tcBorders>
              <w:left w:val="single" w:sz="4" w:space="0" w:color="auto"/>
            </w:tcBorders>
          </w:tcPr>
          <w:p w14:paraId="1BB57496"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992" w:type="dxa"/>
          </w:tcPr>
          <w:p w14:paraId="1B4662C1"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7715B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1276" w:type="dxa"/>
            <w:vMerge/>
          </w:tcPr>
          <w:p w14:paraId="777754B0" w14:textId="77777777" w:rsidR="00412AB1" w:rsidRPr="00412AB1" w:rsidRDefault="00412AB1" w:rsidP="007715B6">
            <w:pPr>
              <w:spacing w:line="300" w:lineRule="exact"/>
              <w:jc w:val="center"/>
              <w:rPr>
                <w:rFonts w:ascii="Times New Roman" w:hAnsi="Times New Roman" w:cs="Times New Roman"/>
                <w:sz w:val="20"/>
                <w:szCs w:val="20"/>
                <w:lang w:val="lv-LV"/>
              </w:rPr>
            </w:pPr>
          </w:p>
        </w:tc>
        <w:tc>
          <w:tcPr>
            <w:tcW w:w="1558" w:type="dxa"/>
            <w:vMerge/>
          </w:tcPr>
          <w:p w14:paraId="31EE3C2A" w14:textId="77777777" w:rsidR="00412AB1" w:rsidRPr="00412AB1" w:rsidRDefault="00412AB1" w:rsidP="007715B6">
            <w:pPr>
              <w:spacing w:line="300" w:lineRule="exact"/>
              <w:jc w:val="center"/>
              <w:rPr>
                <w:rFonts w:ascii="Times New Roman" w:hAnsi="Times New Roman" w:cs="Times New Roman"/>
                <w:sz w:val="20"/>
                <w:szCs w:val="20"/>
                <w:lang w:val="lv-LV"/>
              </w:rPr>
            </w:pPr>
          </w:p>
        </w:tc>
      </w:tr>
      <w:tr w:rsidR="007715B6" w:rsidRPr="00412AB1" w14:paraId="67B267E6" w14:textId="1B86DA79" w:rsidTr="003707F3">
        <w:trPr>
          <w:trHeight w:val="784"/>
        </w:trPr>
        <w:tc>
          <w:tcPr>
            <w:tcW w:w="3261" w:type="dxa"/>
            <w:tcBorders>
              <w:left w:val="single" w:sz="4" w:space="0" w:color="auto"/>
              <w:right w:val="single" w:sz="4" w:space="0" w:color="auto"/>
            </w:tcBorders>
          </w:tcPr>
          <w:p w14:paraId="6396FC57" w14:textId="2FEEAD36" w:rsidR="007715B6" w:rsidRPr="00412AB1" w:rsidRDefault="007715B6" w:rsidP="007715B6">
            <w:pPr>
              <w:spacing w:line="300" w:lineRule="exact"/>
              <w:rPr>
                <w:rFonts w:ascii="Times New Roman" w:hAnsi="Times New Roman" w:cs="Times New Roman"/>
                <w:sz w:val="20"/>
                <w:szCs w:val="20"/>
                <w:lang w:val="lv-LV"/>
              </w:rPr>
            </w:pPr>
            <w:r w:rsidRPr="00F15BEE">
              <w:rPr>
                <w:rFonts w:ascii="Times New Roman" w:hAnsi="Times New Roman" w:cs="Times New Roman"/>
                <w:sz w:val="18"/>
                <w:szCs w:val="18"/>
                <w:lang w:val="lv-LV"/>
              </w:rPr>
              <w:t xml:space="preserve">Speciālās pirmsskolas </w:t>
            </w:r>
            <w:r>
              <w:rPr>
                <w:rFonts w:ascii="Times New Roman" w:hAnsi="Times New Roman" w:cs="Times New Roman"/>
                <w:sz w:val="18"/>
                <w:szCs w:val="18"/>
                <w:lang w:val="lv-LV"/>
              </w:rPr>
              <w:t>izglītības programma izglītojamajiem ar jauktiem attīstības traucējumiem</w:t>
            </w:r>
          </w:p>
        </w:tc>
        <w:tc>
          <w:tcPr>
            <w:tcW w:w="1275" w:type="dxa"/>
            <w:tcBorders>
              <w:left w:val="single" w:sz="4" w:space="0" w:color="auto"/>
              <w:right w:val="single" w:sz="4" w:space="0" w:color="auto"/>
            </w:tcBorders>
          </w:tcPr>
          <w:p w14:paraId="325B74C4" w14:textId="7277AF8E" w:rsidR="007715B6" w:rsidRPr="00412AB1" w:rsidRDefault="007715B6" w:rsidP="007715B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01015611</w:t>
            </w:r>
          </w:p>
        </w:tc>
        <w:tc>
          <w:tcPr>
            <w:tcW w:w="851" w:type="dxa"/>
            <w:tcBorders>
              <w:left w:val="single" w:sz="4" w:space="0" w:color="auto"/>
            </w:tcBorders>
          </w:tcPr>
          <w:p w14:paraId="799B50E7" w14:textId="77777777" w:rsidR="007715B6" w:rsidRPr="00412AB1" w:rsidRDefault="007715B6" w:rsidP="007715B6">
            <w:pPr>
              <w:spacing w:line="300" w:lineRule="exact"/>
              <w:jc w:val="center"/>
              <w:rPr>
                <w:rFonts w:ascii="Times New Roman" w:hAnsi="Times New Roman" w:cs="Times New Roman"/>
                <w:sz w:val="20"/>
                <w:szCs w:val="20"/>
                <w:lang w:val="lv-LV"/>
              </w:rPr>
            </w:pPr>
          </w:p>
        </w:tc>
        <w:tc>
          <w:tcPr>
            <w:tcW w:w="992" w:type="dxa"/>
          </w:tcPr>
          <w:p w14:paraId="567B959E" w14:textId="7496CA9A" w:rsidR="007715B6" w:rsidRPr="00412AB1" w:rsidRDefault="007715B6" w:rsidP="007715B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V-1647</w:t>
            </w:r>
          </w:p>
        </w:tc>
        <w:tc>
          <w:tcPr>
            <w:tcW w:w="1276" w:type="dxa"/>
          </w:tcPr>
          <w:p w14:paraId="5E27B739" w14:textId="57E76510" w:rsidR="007715B6" w:rsidRPr="00412AB1" w:rsidRDefault="007715B6" w:rsidP="007715B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13.08.2019.</w:t>
            </w:r>
          </w:p>
        </w:tc>
        <w:tc>
          <w:tcPr>
            <w:tcW w:w="1276" w:type="dxa"/>
          </w:tcPr>
          <w:p w14:paraId="34ACE3F8" w14:textId="40018A28" w:rsidR="007715B6" w:rsidRPr="00412AB1" w:rsidRDefault="008F2950" w:rsidP="007715B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1558" w:type="dxa"/>
          </w:tcPr>
          <w:p w14:paraId="1F7804D0" w14:textId="38844596" w:rsidR="007715B6" w:rsidRPr="00412AB1" w:rsidRDefault="009E55FB" w:rsidP="007715B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r>
      <w:tr w:rsidR="007715B6" w:rsidRPr="00412AB1" w14:paraId="3B0F11F3" w14:textId="5A5D6385" w:rsidTr="003707F3">
        <w:trPr>
          <w:trHeight w:val="784"/>
        </w:trPr>
        <w:tc>
          <w:tcPr>
            <w:tcW w:w="3261" w:type="dxa"/>
            <w:tcBorders>
              <w:left w:val="single" w:sz="4" w:space="0" w:color="auto"/>
              <w:right w:val="single" w:sz="4" w:space="0" w:color="auto"/>
            </w:tcBorders>
          </w:tcPr>
          <w:p w14:paraId="4248D558" w14:textId="09A13602" w:rsidR="007715B6" w:rsidRPr="00412AB1" w:rsidRDefault="007715B6" w:rsidP="007715B6">
            <w:pPr>
              <w:spacing w:line="300" w:lineRule="exact"/>
              <w:rPr>
                <w:rFonts w:ascii="Times New Roman" w:hAnsi="Times New Roman" w:cs="Times New Roman"/>
                <w:sz w:val="20"/>
                <w:szCs w:val="20"/>
              </w:rPr>
            </w:pPr>
            <w:r w:rsidRPr="00F15BEE">
              <w:rPr>
                <w:rFonts w:ascii="Times New Roman" w:hAnsi="Times New Roman" w:cs="Times New Roman"/>
                <w:sz w:val="18"/>
                <w:szCs w:val="18"/>
                <w:lang w:val="lv-LV"/>
              </w:rPr>
              <w:t xml:space="preserve">Speciālās pirmsskolas </w:t>
            </w:r>
            <w:r>
              <w:rPr>
                <w:rFonts w:ascii="Times New Roman" w:hAnsi="Times New Roman" w:cs="Times New Roman"/>
                <w:sz w:val="18"/>
                <w:szCs w:val="18"/>
                <w:lang w:val="lv-LV"/>
              </w:rPr>
              <w:t>izglītības programma izglītojamajiem ar garīgās attīstības traucējumiem</w:t>
            </w:r>
          </w:p>
        </w:tc>
        <w:tc>
          <w:tcPr>
            <w:tcW w:w="1275" w:type="dxa"/>
            <w:tcBorders>
              <w:left w:val="single" w:sz="4" w:space="0" w:color="auto"/>
              <w:right w:val="single" w:sz="4" w:space="0" w:color="auto"/>
            </w:tcBorders>
          </w:tcPr>
          <w:p w14:paraId="7F2D754B" w14:textId="08A18DCC"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01015811</w:t>
            </w:r>
          </w:p>
        </w:tc>
        <w:tc>
          <w:tcPr>
            <w:tcW w:w="851" w:type="dxa"/>
            <w:tcBorders>
              <w:left w:val="single" w:sz="4" w:space="0" w:color="auto"/>
            </w:tcBorders>
          </w:tcPr>
          <w:p w14:paraId="0DF9C6C5"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424B253E" w14:textId="38C97EE3"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V-1649</w:t>
            </w:r>
          </w:p>
        </w:tc>
        <w:tc>
          <w:tcPr>
            <w:tcW w:w="1276" w:type="dxa"/>
          </w:tcPr>
          <w:p w14:paraId="57E0A5C5" w14:textId="251591A6"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13.08.2019.</w:t>
            </w:r>
          </w:p>
        </w:tc>
        <w:tc>
          <w:tcPr>
            <w:tcW w:w="1276" w:type="dxa"/>
          </w:tcPr>
          <w:p w14:paraId="60446622" w14:textId="520B91A6" w:rsidR="007715B6" w:rsidRPr="00412AB1"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c>
          <w:tcPr>
            <w:tcW w:w="1558" w:type="dxa"/>
          </w:tcPr>
          <w:p w14:paraId="4BBFDBDA" w14:textId="20DF7B27" w:rsidR="007715B6" w:rsidRPr="00412AB1"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r>
      <w:tr w:rsidR="007715B6" w:rsidRPr="00412AB1" w14:paraId="4589B767" w14:textId="1A6221AD" w:rsidTr="003707F3">
        <w:trPr>
          <w:trHeight w:val="1210"/>
        </w:trPr>
        <w:tc>
          <w:tcPr>
            <w:tcW w:w="3261" w:type="dxa"/>
            <w:tcBorders>
              <w:left w:val="single" w:sz="4" w:space="0" w:color="auto"/>
              <w:right w:val="single" w:sz="4" w:space="0" w:color="auto"/>
            </w:tcBorders>
          </w:tcPr>
          <w:p w14:paraId="4C306AD2" w14:textId="57065EA2" w:rsidR="007715B6" w:rsidRPr="00412AB1" w:rsidRDefault="007715B6" w:rsidP="007715B6">
            <w:pPr>
              <w:spacing w:line="300" w:lineRule="exact"/>
              <w:rPr>
                <w:rFonts w:ascii="Times New Roman" w:hAnsi="Times New Roman" w:cs="Times New Roman"/>
                <w:sz w:val="20"/>
                <w:szCs w:val="20"/>
              </w:rPr>
            </w:pPr>
            <w:r w:rsidRPr="00F15BEE">
              <w:rPr>
                <w:rFonts w:ascii="Times New Roman" w:hAnsi="Times New Roman" w:cs="Times New Roman"/>
                <w:sz w:val="18"/>
                <w:szCs w:val="18"/>
                <w:lang w:val="lv-LV"/>
              </w:rPr>
              <w:t xml:space="preserve">Speciālās pirmsskolas </w:t>
            </w:r>
            <w:r>
              <w:rPr>
                <w:rFonts w:ascii="Times New Roman" w:hAnsi="Times New Roman" w:cs="Times New Roman"/>
                <w:sz w:val="18"/>
                <w:szCs w:val="18"/>
                <w:lang w:val="lv-LV"/>
              </w:rPr>
              <w:t>izglītības programma izglītojamajiem ar  smagiem garīgās attīstības traucējumiem vai vairākiem smagiem attīstības traucējumiem</w:t>
            </w:r>
          </w:p>
        </w:tc>
        <w:tc>
          <w:tcPr>
            <w:tcW w:w="1275" w:type="dxa"/>
            <w:tcBorders>
              <w:left w:val="single" w:sz="4" w:space="0" w:color="auto"/>
              <w:right w:val="single" w:sz="4" w:space="0" w:color="auto"/>
            </w:tcBorders>
          </w:tcPr>
          <w:p w14:paraId="787EE86E" w14:textId="2A695980"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01015911</w:t>
            </w:r>
          </w:p>
        </w:tc>
        <w:tc>
          <w:tcPr>
            <w:tcW w:w="851" w:type="dxa"/>
            <w:tcBorders>
              <w:left w:val="single" w:sz="4" w:space="0" w:color="auto"/>
            </w:tcBorders>
          </w:tcPr>
          <w:p w14:paraId="37A7C49D"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3A2E903B" w14:textId="269B4584"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V-1648</w:t>
            </w:r>
          </w:p>
        </w:tc>
        <w:tc>
          <w:tcPr>
            <w:tcW w:w="1276" w:type="dxa"/>
          </w:tcPr>
          <w:p w14:paraId="275FEF11" w14:textId="2DC68D68"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13.08.2019.</w:t>
            </w:r>
          </w:p>
        </w:tc>
        <w:tc>
          <w:tcPr>
            <w:tcW w:w="1276" w:type="dxa"/>
          </w:tcPr>
          <w:p w14:paraId="26632B88" w14:textId="161DFB33" w:rsidR="007715B6" w:rsidRPr="00412AB1" w:rsidRDefault="008F2950"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558" w:type="dxa"/>
          </w:tcPr>
          <w:p w14:paraId="41B29767" w14:textId="456E4ABB" w:rsidR="007715B6" w:rsidRPr="00412AB1"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7715B6" w:rsidRPr="00412AB1" w14:paraId="7AEBBC88" w14:textId="7B67350A" w:rsidTr="003707F3">
        <w:trPr>
          <w:trHeight w:val="784"/>
        </w:trPr>
        <w:tc>
          <w:tcPr>
            <w:tcW w:w="3261" w:type="dxa"/>
            <w:tcBorders>
              <w:left w:val="single" w:sz="4" w:space="0" w:color="auto"/>
              <w:right w:val="single" w:sz="4" w:space="0" w:color="auto"/>
            </w:tcBorders>
          </w:tcPr>
          <w:p w14:paraId="4F4DD0B2" w14:textId="6A4DFC62" w:rsidR="007715B6" w:rsidRPr="00412AB1" w:rsidRDefault="007715B6" w:rsidP="007715B6">
            <w:pPr>
              <w:spacing w:line="300" w:lineRule="exact"/>
              <w:rPr>
                <w:rFonts w:ascii="Times New Roman" w:hAnsi="Times New Roman" w:cs="Times New Roman"/>
                <w:sz w:val="20"/>
                <w:szCs w:val="20"/>
              </w:rPr>
            </w:pPr>
            <w:r>
              <w:rPr>
                <w:rFonts w:ascii="Times New Roman" w:hAnsi="Times New Roman" w:cs="Times New Roman"/>
                <w:sz w:val="20"/>
                <w:szCs w:val="20"/>
              </w:rPr>
              <w:t>Speciālās pamatizglītības programma izglītojamajiem ar garīgās attīstības traucējumiem</w:t>
            </w:r>
          </w:p>
        </w:tc>
        <w:tc>
          <w:tcPr>
            <w:tcW w:w="1275" w:type="dxa"/>
            <w:tcBorders>
              <w:left w:val="single" w:sz="4" w:space="0" w:color="auto"/>
              <w:right w:val="single" w:sz="4" w:space="0" w:color="auto"/>
            </w:tcBorders>
          </w:tcPr>
          <w:p w14:paraId="774C142D" w14:textId="4CD8264D"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851" w:type="dxa"/>
            <w:tcBorders>
              <w:left w:val="single" w:sz="4" w:space="0" w:color="auto"/>
            </w:tcBorders>
          </w:tcPr>
          <w:p w14:paraId="3CAF088B"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21E7A2A0" w14:textId="1B4224A0"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V-7430</w:t>
            </w:r>
          </w:p>
        </w:tc>
        <w:tc>
          <w:tcPr>
            <w:tcW w:w="1276" w:type="dxa"/>
          </w:tcPr>
          <w:p w14:paraId="4E569DB4" w14:textId="5383E0FF" w:rsidR="007715B6" w:rsidRPr="00412AB1"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25.08.2014.</w:t>
            </w:r>
          </w:p>
        </w:tc>
        <w:tc>
          <w:tcPr>
            <w:tcW w:w="1276" w:type="dxa"/>
          </w:tcPr>
          <w:p w14:paraId="6BECEA77" w14:textId="2B50BC21" w:rsidR="007715B6" w:rsidRPr="00412AB1" w:rsidRDefault="00C16883"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558" w:type="dxa"/>
          </w:tcPr>
          <w:p w14:paraId="416AACAE" w14:textId="3218066E" w:rsidR="007715B6" w:rsidRPr="00412AB1"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r>
      <w:tr w:rsidR="007715B6" w:rsidRPr="00412AB1" w14:paraId="6E72CC34" w14:textId="77777777" w:rsidTr="003707F3">
        <w:trPr>
          <w:trHeight w:val="784"/>
        </w:trPr>
        <w:tc>
          <w:tcPr>
            <w:tcW w:w="3261" w:type="dxa"/>
            <w:tcBorders>
              <w:left w:val="single" w:sz="4" w:space="0" w:color="auto"/>
              <w:right w:val="single" w:sz="4" w:space="0" w:color="auto"/>
            </w:tcBorders>
          </w:tcPr>
          <w:p w14:paraId="5B52FA82" w14:textId="3746F251" w:rsidR="007715B6" w:rsidRDefault="007715B6" w:rsidP="007715B6">
            <w:pPr>
              <w:spacing w:line="300" w:lineRule="exact"/>
              <w:rPr>
                <w:rFonts w:ascii="Times New Roman" w:hAnsi="Times New Roman" w:cs="Times New Roman"/>
                <w:sz w:val="20"/>
                <w:szCs w:val="20"/>
              </w:rPr>
            </w:pPr>
            <w:r>
              <w:rPr>
                <w:rFonts w:ascii="Times New Roman" w:hAnsi="Times New Roman" w:cs="Times New Roman"/>
                <w:sz w:val="20"/>
                <w:szCs w:val="20"/>
              </w:rPr>
              <w:t>Speciālās pamatizglītības programma izglītojamajiem ar garīgās attīstības traucējumiem</w:t>
            </w:r>
          </w:p>
        </w:tc>
        <w:tc>
          <w:tcPr>
            <w:tcW w:w="1275" w:type="dxa"/>
            <w:tcBorders>
              <w:left w:val="single" w:sz="4" w:space="0" w:color="auto"/>
              <w:right w:val="single" w:sz="4" w:space="0" w:color="auto"/>
            </w:tcBorders>
          </w:tcPr>
          <w:p w14:paraId="196133AD" w14:textId="37CAD80E"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851" w:type="dxa"/>
            <w:tcBorders>
              <w:left w:val="single" w:sz="4" w:space="0" w:color="auto"/>
            </w:tcBorders>
          </w:tcPr>
          <w:p w14:paraId="41082B12"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7169265B" w14:textId="7BCF67A0"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V-3617</w:t>
            </w:r>
          </w:p>
        </w:tc>
        <w:tc>
          <w:tcPr>
            <w:tcW w:w="1276" w:type="dxa"/>
          </w:tcPr>
          <w:p w14:paraId="69F16293" w14:textId="5EC75D75"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13.08.2020.</w:t>
            </w:r>
          </w:p>
        </w:tc>
        <w:tc>
          <w:tcPr>
            <w:tcW w:w="1276" w:type="dxa"/>
          </w:tcPr>
          <w:p w14:paraId="6C5F826F" w14:textId="534DF835" w:rsidR="007715B6" w:rsidRDefault="00C16883"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c>
          <w:tcPr>
            <w:tcW w:w="1558" w:type="dxa"/>
          </w:tcPr>
          <w:p w14:paraId="271BBEC8" w14:textId="3335CD76" w:rsidR="007715B6"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7715B6" w:rsidRPr="00412AB1" w14:paraId="6D5F57E7" w14:textId="77777777" w:rsidTr="003707F3">
        <w:trPr>
          <w:trHeight w:val="784"/>
        </w:trPr>
        <w:tc>
          <w:tcPr>
            <w:tcW w:w="3261" w:type="dxa"/>
            <w:tcBorders>
              <w:left w:val="single" w:sz="4" w:space="0" w:color="auto"/>
              <w:right w:val="single" w:sz="4" w:space="0" w:color="auto"/>
            </w:tcBorders>
          </w:tcPr>
          <w:p w14:paraId="2E9DB0A8" w14:textId="44645562" w:rsidR="007715B6" w:rsidRDefault="007715B6" w:rsidP="007715B6">
            <w:pPr>
              <w:spacing w:line="300" w:lineRule="exact"/>
              <w:rPr>
                <w:rFonts w:ascii="Times New Roman" w:hAnsi="Times New Roman" w:cs="Times New Roman"/>
                <w:sz w:val="20"/>
                <w:szCs w:val="20"/>
              </w:rPr>
            </w:pPr>
            <w:r>
              <w:rPr>
                <w:rFonts w:ascii="Times New Roman" w:hAnsi="Times New Roman" w:cs="Times New Roman"/>
                <w:sz w:val="20"/>
                <w:szCs w:val="20"/>
              </w:rPr>
              <w:t>Speciālās pamatizglītības programma izglītojamajiem ar smagiem  garīgās attīstības traucējumiem vai vairākiem smagiem attīstības traucējumiem</w:t>
            </w:r>
          </w:p>
        </w:tc>
        <w:tc>
          <w:tcPr>
            <w:tcW w:w="1275" w:type="dxa"/>
            <w:tcBorders>
              <w:left w:val="single" w:sz="4" w:space="0" w:color="auto"/>
              <w:right w:val="single" w:sz="4" w:space="0" w:color="auto"/>
            </w:tcBorders>
          </w:tcPr>
          <w:p w14:paraId="728EF944" w14:textId="582C7B26"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21015911</w:t>
            </w:r>
          </w:p>
        </w:tc>
        <w:tc>
          <w:tcPr>
            <w:tcW w:w="851" w:type="dxa"/>
            <w:tcBorders>
              <w:left w:val="single" w:sz="4" w:space="0" w:color="auto"/>
            </w:tcBorders>
          </w:tcPr>
          <w:p w14:paraId="71FD968B"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2885419E" w14:textId="3D7D45E2"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V-7431</w:t>
            </w:r>
          </w:p>
        </w:tc>
        <w:tc>
          <w:tcPr>
            <w:tcW w:w="1276" w:type="dxa"/>
          </w:tcPr>
          <w:p w14:paraId="1B330C43" w14:textId="09EECA38"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25.08.2014.</w:t>
            </w:r>
          </w:p>
        </w:tc>
        <w:tc>
          <w:tcPr>
            <w:tcW w:w="1276" w:type="dxa"/>
          </w:tcPr>
          <w:p w14:paraId="106A3338" w14:textId="7137E843" w:rsidR="007715B6" w:rsidRDefault="00C16883"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558" w:type="dxa"/>
          </w:tcPr>
          <w:p w14:paraId="553BACC1" w14:textId="5EBB6647" w:rsidR="007715B6"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r>
      <w:tr w:rsidR="007715B6" w:rsidRPr="00412AB1" w14:paraId="35F93D14" w14:textId="77777777" w:rsidTr="003707F3">
        <w:trPr>
          <w:trHeight w:val="784"/>
        </w:trPr>
        <w:tc>
          <w:tcPr>
            <w:tcW w:w="3261" w:type="dxa"/>
            <w:tcBorders>
              <w:left w:val="single" w:sz="4" w:space="0" w:color="auto"/>
              <w:right w:val="single" w:sz="4" w:space="0" w:color="auto"/>
            </w:tcBorders>
          </w:tcPr>
          <w:p w14:paraId="52BE895C" w14:textId="3A198863" w:rsidR="007715B6" w:rsidRDefault="007715B6" w:rsidP="007715B6">
            <w:pPr>
              <w:spacing w:line="300" w:lineRule="exact"/>
              <w:rPr>
                <w:rFonts w:ascii="Times New Roman" w:hAnsi="Times New Roman" w:cs="Times New Roman"/>
                <w:sz w:val="20"/>
                <w:szCs w:val="20"/>
              </w:rPr>
            </w:pPr>
            <w:r>
              <w:rPr>
                <w:rFonts w:ascii="Times New Roman" w:hAnsi="Times New Roman" w:cs="Times New Roman"/>
                <w:sz w:val="20"/>
                <w:szCs w:val="20"/>
              </w:rPr>
              <w:t>Speciālās pamatizglītības programma izglītojamajiem ar smagiem  garīgās attīstības traucējumiem vai vairākiem smagiem attīstības traucējumiem</w:t>
            </w:r>
          </w:p>
        </w:tc>
        <w:tc>
          <w:tcPr>
            <w:tcW w:w="1275" w:type="dxa"/>
            <w:tcBorders>
              <w:left w:val="single" w:sz="4" w:space="0" w:color="auto"/>
              <w:right w:val="single" w:sz="4" w:space="0" w:color="auto"/>
            </w:tcBorders>
          </w:tcPr>
          <w:p w14:paraId="72A871D9" w14:textId="00921AA8"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21015911</w:t>
            </w:r>
          </w:p>
        </w:tc>
        <w:tc>
          <w:tcPr>
            <w:tcW w:w="851" w:type="dxa"/>
            <w:tcBorders>
              <w:left w:val="single" w:sz="4" w:space="0" w:color="auto"/>
            </w:tcBorders>
          </w:tcPr>
          <w:p w14:paraId="43249375"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6D39D2A2" w14:textId="00154699"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V-3618</w:t>
            </w:r>
          </w:p>
        </w:tc>
        <w:tc>
          <w:tcPr>
            <w:tcW w:w="1276" w:type="dxa"/>
          </w:tcPr>
          <w:p w14:paraId="5E52769A" w14:textId="4B420B76"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13.08.2020.</w:t>
            </w:r>
          </w:p>
        </w:tc>
        <w:tc>
          <w:tcPr>
            <w:tcW w:w="1276" w:type="dxa"/>
          </w:tcPr>
          <w:p w14:paraId="1C9CE590" w14:textId="08D63879" w:rsidR="007715B6" w:rsidRDefault="00C16883"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558" w:type="dxa"/>
          </w:tcPr>
          <w:p w14:paraId="4A1F8334" w14:textId="564F9419" w:rsidR="007715B6"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r w:rsidR="007715B6" w:rsidRPr="00412AB1" w14:paraId="5EBB2602" w14:textId="77777777" w:rsidTr="003707F3">
        <w:trPr>
          <w:trHeight w:val="784"/>
        </w:trPr>
        <w:tc>
          <w:tcPr>
            <w:tcW w:w="3261" w:type="dxa"/>
            <w:tcBorders>
              <w:left w:val="single" w:sz="4" w:space="0" w:color="auto"/>
              <w:right w:val="single" w:sz="4" w:space="0" w:color="auto"/>
            </w:tcBorders>
          </w:tcPr>
          <w:p w14:paraId="7051EE40" w14:textId="5DA39F3B" w:rsidR="007715B6" w:rsidRDefault="007715B6" w:rsidP="007715B6">
            <w:pPr>
              <w:spacing w:line="300" w:lineRule="exact"/>
              <w:rPr>
                <w:rFonts w:ascii="Times New Roman" w:hAnsi="Times New Roman" w:cs="Times New Roman"/>
                <w:sz w:val="20"/>
                <w:szCs w:val="20"/>
              </w:rPr>
            </w:pPr>
            <w:r>
              <w:rPr>
                <w:rFonts w:ascii="Times New Roman" w:hAnsi="Times New Roman" w:cs="Times New Roman"/>
                <w:sz w:val="20"/>
                <w:szCs w:val="20"/>
              </w:rPr>
              <w:t>Kokizstrādājumu izgatavošana</w:t>
            </w:r>
          </w:p>
        </w:tc>
        <w:tc>
          <w:tcPr>
            <w:tcW w:w="1275" w:type="dxa"/>
            <w:tcBorders>
              <w:left w:val="single" w:sz="4" w:space="0" w:color="auto"/>
              <w:right w:val="single" w:sz="4" w:space="0" w:color="auto"/>
            </w:tcBorders>
          </w:tcPr>
          <w:p w14:paraId="122DF21B" w14:textId="69208A60"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22543041</w:t>
            </w:r>
          </w:p>
        </w:tc>
        <w:tc>
          <w:tcPr>
            <w:tcW w:w="851" w:type="dxa"/>
            <w:tcBorders>
              <w:left w:val="single" w:sz="4" w:space="0" w:color="auto"/>
            </w:tcBorders>
          </w:tcPr>
          <w:p w14:paraId="07ADBC2C"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2F18869A" w14:textId="20696CF4"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P-1783</w:t>
            </w:r>
          </w:p>
        </w:tc>
        <w:tc>
          <w:tcPr>
            <w:tcW w:w="1276" w:type="dxa"/>
          </w:tcPr>
          <w:p w14:paraId="5AF098A3" w14:textId="07858B96"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22.08.2019.</w:t>
            </w:r>
          </w:p>
        </w:tc>
        <w:tc>
          <w:tcPr>
            <w:tcW w:w="1276" w:type="dxa"/>
          </w:tcPr>
          <w:p w14:paraId="5B1C851F" w14:textId="0755DFC7" w:rsidR="007715B6" w:rsidRDefault="00C16883"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16</w:t>
            </w:r>
          </w:p>
        </w:tc>
        <w:tc>
          <w:tcPr>
            <w:tcW w:w="1558" w:type="dxa"/>
          </w:tcPr>
          <w:p w14:paraId="702BE348" w14:textId="45F168E9" w:rsidR="007715B6"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r w:rsidR="007715B6" w:rsidRPr="00412AB1" w14:paraId="09FC330C" w14:textId="77777777" w:rsidTr="003707F3">
        <w:trPr>
          <w:trHeight w:val="784"/>
        </w:trPr>
        <w:tc>
          <w:tcPr>
            <w:tcW w:w="3261" w:type="dxa"/>
            <w:tcBorders>
              <w:left w:val="single" w:sz="4" w:space="0" w:color="auto"/>
              <w:right w:val="single" w:sz="4" w:space="0" w:color="auto"/>
            </w:tcBorders>
          </w:tcPr>
          <w:p w14:paraId="379C34EC" w14:textId="41361B36" w:rsidR="007715B6" w:rsidRDefault="007715B6" w:rsidP="007715B6">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w:t>
            </w:r>
          </w:p>
        </w:tc>
        <w:tc>
          <w:tcPr>
            <w:tcW w:w="1275" w:type="dxa"/>
            <w:tcBorders>
              <w:left w:val="single" w:sz="4" w:space="0" w:color="auto"/>
              <w:right w:val="single" w:sz="4" w:space="0" w:color="auto"/>
            </w:tcBorders>
          </w:tcPr>
          <w:p w14:paraId="7EA720AA" w14:textId="53BEB0A5"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22811021</w:t>
            </w:r>
          </w:p>
        </w:tc>
        <w:tc>
          <w:tcPr>
            <w:tcW w:w="851" w:type="dxa"/>
            <w:tcBorders>
              <w:left w:val="single" w:sz="4" w:space="0" w:color="auto"/>
            </w:tcBorders>
          </w:tcPr>
          <w:p w14:paraId="6C9D1F47" w14:textId="77777777" w:rsidR="007715B6" w:rsidRPr="00412AB1" w:rsidRDefault="007715B6" w:rsidP="007715B6">
            <w:pPr>
              <w:spacing w:line="300" w:lineRule="exact"/>
              <w:jc w:val="center"/>
              <w:rPr>
                <w:rFonts w:ascii="Times New Roman" w:hAnsi="Times New Roman" w:cs="Times New Roman"/>
                <w:sz w:val="20"/>
                <w:szCs w:val="20"/>
              </w:rPr>
            </w:pPr>
          </w:p>
        </w:tc>
        <w:tc>
          <w:tcPr>
            <w:tcW w:w="992" w:type="dxa"/>
          </w:tcPr>
          <w:p w14:paraId="62C5DB01" w14:textId="558B9576"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P-1782</w:t>
            </w:r>
          </w:p>
        </w:tc>
        <w:tc>
          <w:tcPr>
            <w:tcW w:w="1276" w:type="dxa"/>
          </w:tcPr>
          <w:p w14:paraId="5B6FAB13" w14:textId="66F1C2CE" w:rsidR="007715B6" w:rsidRDefault="007715B6"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22.08.2019.</w:t>
            </w:r>
          </w:p>
        </w:tc>
        <w:tc>
          <w:tcPr>
            <w:tcW w:w="1276" w:type="dxa"/>
          </w:tcPr>
          <w:p w14:paraId="6602DF74" w14:textId="04769AAE" w:rsidR="007715B6" w:rsidRDefault="00C16883"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c>
          <w:tcPr>
            <w:tcW w:w="1558" w:type="dxa"/>
          </w:tcPr>
          <w:p w14:paraId="17434008" w14:textId="595286B6" w:rsidR="007715B6" w:rsidRDefault="009E55FB" w:rsidP="007715B6">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 vai pārtraukuši mācības izglītības iestādē)</w:t>
      </w:r>
      <w:r>
        <w:rPr>
          <w:rFonts w:ascii="Times New Roman" w:hAnsi="Times New Roman" w:cs="Times New Roman"/>
          <w:sz w:val="24"/>
          <w:szCs w:val="24"/>
          <w:lang w:val="lv-LV"/>
        </w:rPr>
        <w:t>:</w:t>
      </w:r>
    </w:p>
    <w:p w14:paraId="78232E15" w14:textId="4C09E5A4" w:rsidR="0055362A"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w:t>
      </w:r>
      <w:r w:rsidR="001C48D5">
        <w:rPr>
          <w:rFonts w:ascii="Times New Roman" w:hAnsi="Times New Roman" w:cs="Times New Roman"/>
          <w:sz w:val="24"/>
          <w:szCs w:val="24"/>
          <w:lang w:val="lv-LV"/>
        </w:rPr>
        <w:t xml:space="preserve">- </w:t>
      </w:r>
      <w:r w:rsidR="001C48D5" w:rsidRPr="00816A5C">
        <w:rPr>
          <w:rFonts w:ascii="Times New Roman" w:hAnsi="Times New Roman" w:cs="Times New Roman"/>
          <w:sz w:val="24"/>
          <w:szCs w:val="24"/>
          <w:lang w:val="lv-LV"/>
        </w:rPr>
        <w:t>3 skolēni</w:t>
      </w:r>
      <w:r w:rsidR="00397C12">
        <w:rPr>
          <w:rFonts w:ascii="Times New Roman" w:hAnsi="Times New Roman" w:cs="Times New Roman"/>
          <w:sz w:val="24"/>
          <w:szCs w:val="24"/>
          <w:lang w:val="lv-LV"/>
        </w:rPr>
        <w:t>;</w:t>
      </w:r>
    </w:p>
    <w:p w14:paraId="0D5BCE84" w14:textId="71987DAD" w:rsidR="0055362A"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00590C45" w14:textId="5D7F342F" w:rsidR="009E55FB" w:rsidRPr="00816A5C" w:rsidRDefault="0055362A" w:rsidP="009E55FB">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w:t>
      </w:r>
      <w:r w:rsidR="003D1D00">
        <w:rPr>
          <w:rFonts w:ascii="Times New Roman" w:hAnsi="Times New Roman" w:cs="Times New Roman"/>
          <w:sz w:val="24"/>
          <w:szCs w:val="24"/>
          <w:lang w:val="lv-LV"/>
        </w:rPr>
        <w:t>cik daudzi izglītojamie izglītības iestādē</w:t>
      </w:r>
      <w:r w:rsidR="004C5563">
        <w:rPr>
          <w:rFonts w:ascii="Times New Roman" w:hAnsi="Times New Roman" w:cs="Times New Roman"/>
          <w:sz w:val="24"/>
          <w:szCs w:val="24"/>
          <w:lang w:val="lv-LV"/>
        </w:rPr>
        <w:t xml:space="preserve">, iestādes maiņas </w:t>
      </w:r>
      <w:r w:rsidR="004C5563" w:rsidRPr="00816A5C">
        <w:rPr>
          <w:rFonts w:ascii="Times New Roman" w:hAnsi="Times New Roman" w:cs="Times New Roman"/>
          <w:sz w:val="24"/>
          <w:szCs w:val="24"/>
          <w:lang w:val="lv-LV"/>
        </w:rPr>
        <w:t>iemesls</w:t>
      </w:r>
    </w:p>
    <w:p w14:paraId="7401D38D" w14:textId="27B297E9" w:rsidR="009E55FB" w:rsidRPr="00816A5C" w:rsidRDefault="009E55FB" w:rsidP="009E55FB">
      <w:pPr>
        <w:spacing w:after="0" w:line="240" w:lineRule="auto"/>
        <w:jc w:val="both"/>
        <w:rPr>
          <w:rFonts w:ascii="Times New Roman" w:hAnsi="Times New Roman" w:cs="Times New Roman"/>
          <w:sz w:val="24"/>
          <w:szCs w:val="24"/>
          <w:lang w:val="lv-LV"/>
        </w:rPr>
      </w:pPr>
      <w:r w:rsidRPr="00816A5C">
        <w:rPr>
          <w:rFonts w:ascii="Times New Roman" w:hAnsi="Times New Roman" w:cs="Times New Roman"/>
          <w:sz w:val="24"/>
          <w:szCs w:val="24"/>
          <w:lang w:val="lv-LV"/>
        </w:rPr>
        <w:t>2021./2022.mācību gada laikā mācības uzsāka 3 skolēni, 12 skolēni pārtraukuši mācības</w:t>
      </w:r>
      <w:r w:rsidR="001C48D5">
        <w:rPr>
          <w:rFonts w:ascii="Times New Roman" w:hAnsi="Times New Roman" w:cs="Times New Roman"/>
          <w:sz w:val="24"/>
          <w:szCs w:val="24"/>
          <w:lang w:val="lv-LV"/>
        </w:rPr>
        <w:t xml:space="preserve"> (t.sk. 3 mainījuši dzīvesvietu)</w:t>
      </w:r>
      <w:r w:rsidRPr="00816A5C">
        <w:rPr>
          <w:rFonts w:ascii="Times New Roman" w:hAnsi="Times New Roman" w:cs="Times New Roman"/>
          <w:sz w:val="24"/>
          <w:szCs w:val="24"/>
          <w:lang w:val="lv-LV"/>
        </w:rPr>
        <w:t>. Lielākās  izmaiņas skolēnu skaitā vērojamas profesionālās izglītības klasēs</w:t>
      </w:r>
      <w:r w:rsidR="00361AF5">
        <w:rPr>
          <w:rFonts w:ascii="Times New Roman" w:hAnsi="Times New Roman" w:cs="Times New Roman"/>
          <w:sz w:val="24"/>
          <w:szCs w:val="24"/>
          <w:lang w:val="lv-LV"/>
        </w:rPr>
        <w:t>-</w:t>
      </w:r>
      <w:r w:rsidRPr="00816A5C">
        <w:rPr>
          <w:rFonts w:ascii="Times New Roman" w:hAnsi="Times New Roman" w:cs="Times New Roman"/>
          <w:sz w:val="24"/>
          <w:szCs w:val="24"/>
          <w:lang w:val="lv-LV"/>
        </w:rPr>
        <w:t xml:space="preserve"> </w:t>
      </w:r>
      <w:r w:rsidR="00B16FD3" w:rsidRPr="00816A5C">
        <w:rPr>
          <w:rFonts w:ascii="Times New Roman" w:hAnsi="Times New Roman" w:cs="Times New Roman"/>
          <w:sz w:val="24"/>
          <w:szCs w:val="24"/>
          <w:lang w:val="lv-LV"/>
        </w:rPr>
        <w:t xml:space="preserve">9 skolēni </w:t>
      </w:r>
      <w:r w:rsidRPr="00816A5C">
        <w:rPr>
          <w:rFonts w:ascii="Times New Roman" w:hAnsi="Times New Roman" w:cs="Times New Roman"/>
          <w:sz w:val="24"/>
          <w:szCs w:val="24"/>
          <w:lang w:val="lv-LV"/>
        </w:rPr>
        <w:t xml:space="preserve">pārtrauca </w:t>
      </w:r>
      <w:r w:rsidR="00B16FD3" w:rsidRPr="00816A5C">
        <w:rPr>
          <w:rFonts w:ascii="Times New Roman" w:hAnsi="Times New Roman" w:cs="Times New Roman"/>
          <w:sz w:val="24"/>
          <w:szCs w:val="24"/>
          <w:lang w:val="lv-LV"/>
        </w:rPr>
        <w:t>mācības pirms prakses veikšanas,</w:t>
      </w:r>
      <w:r w:rsidR="00DE5551" w:rsidRPr="00816A5C">
        <w:rPr>
          <w:rFonts w:ascii="Times New Roman" w:hAnsi="Times New Roman" w:cs="Times New Roman"/>
          <w:sz w:val="24"/>
          <w:szCs w:val="24"/>
          <w:lang w:val="lv-LV"/>
        </w:rPr>
        <w:t xml:space="preserve"> jo </w:t>
      </w:r>
      <w:r w:rsidR="00B16FD3" w:rsidRPr="00816A5C">
        <w:rPr>
          <w:rFonts w:ascii="Times New Roman" w:hAnsi="Times New Roman" w:cs="Times New Roman"/>
          <w:sz w:val="24"/>
          <w:szCs w:val="24"/>
          <w:lang w:val="lv-LV"/>
        </w:rPr>
        <w:t>s</w:t>
      </w:r>
      <w:r w:rsidR="00DE5551" w:rsidRPr="00816A5C">
        <w:rPr>
          <w:rFonts w:ascii="Times New Roman" w:hAnsi="Times New Roman" w:cs="Times New Roman"/>
          <w:sz w:val="24"/>
          <w:szCs w:val="24"/>
          <w:lang w:val="lv-LV"/>
        </w:rPr>
        <w:t xml:space="preserve">tājās darba attiecībās, nevēlējās  </w:t>
      </w:r>
      <w:r w:rsidR="001C48D5">
        <w:rPr>
          <w:rFonts w:ascii="Times New Roman" w:hAnsi="Times New Roman" w:cs="Times New Roman"/>
          <w:sz w:val="24"/>
          <w:szCs w:val="24"/>
          <w:lang w:val="lv-LV"/>
        </w:rPr>
        <w:t>vakcinēties</w:t>
      </w:r>
      <w:r w:rsidR="001C48D5" w:rsidRPr="00816A5C">
        <w:rPr>
          <w:rFonts w:ascii="Times New Roman" w:hAnsi="Times New Roman" w:cs="Times New Roman"/>
          <w:sz w:val="24"/>
          <w:szCs w:val="24"/>
          <w:lang w:val="lv-LV"/>
        </w:rPr>
        <w:t xml:space="preserve"> </w:t>
      </w:r>
      <w:r w:rsidR="001C48D5">
        <w:rPr>
          <w:rFonts w:ascii="Times New Roman" w:hAnsi="Times New Roman" w:cs="Times New Roman"/>
          <w:sz w:val="24"/>
          <w:szCs w:val="24"/>
          <w:lang w:val="lv-LV"/>
        </w:rPr>
        <w:t xml:space="preserve">pret </w:t>
      </w:r>
      <w:r w:rsidR="00DE5551" w:rsidRPr="00816A5C">
        <w:rPr>
          <w:rFonts w:ascii="Times New Roman" w:hAnsi="Times New Roman" w:cs="Times New Roman"/>
          <w:sz w:val="24"/>
          <w:szCs w:val="24"/>
          <w:lang w:val="lv-LV"/>
        </w:rPr>
        <w:t>Covid-19, kas radīja problēmas ar prakses vietas atrašanu un 1</w:t>
      </w:r>
      <w:r w:rsidR="001C48D5">
        <w:rPr>
          <w:rFonts w:ascii="Times New Roman" w:hAnsi="Times New Roman" w:cs="Times New Roman"/>
          <w:sz w:val="24"/>
          <w:szCs w:val="24"/>
          <w:lang w:val="lv-LV"/>
        </w:rPr>
        <w:t xml:space="preserve"> skolēnam arī </w:t>
      </w:r>
      <w:r w:rsidR="00DE5551" w:rsidRPr="00816A5C">
        <w:rPr>
          <w:rFonts w:ascii="Times New Roman" w:hAnsi="Times New Roman" w:cs="Times New Roman"/>
          <w:sz w:val="24"/>
          <w:szCs w:val="24"/>
          <w:lang w:val="lv-LV"/>
        </w:rPr>
        <w:t>smagas veselības problēmas</w:t>
      </w:r>
      <w:r w:rsidR="001C48D5">
        <w:rPr>
          <w:rFonts w:ascii="Times New Roman" w:hAnsi="Times New Roman" w:cs="Times New Roman"/>
          <w:sz w:val="24"/>
          <w:szCs w:val="24"/>
          <w:lang w:val="lv-LV"/>
        </w:rPr>
        <w:t>.</w:t>
      </w:r>
      <w:r w:rsidRPr="00816A5C">
        <w:rPr>
          <w:rFonts w:ascii="Times New Roman" w:hAnsi="Times New Roman" w:cs="Times New Roman"/>
          <w:sz w:val="24"/>
          <w:szCs w:val="24"/>
          <w:lang w:val="lv-LV"/>
        </w:rPr>
        <w:t xml:space="preserve"> </w:t>
      </w:r>
    </w:p>
    <w:p w14:paraId="26C93E62" w14:textId="77777777" w:rsidR="00C832DF" w:rsidRPr="00816A5C" w:rsidRDefault="00C832DF" w:rsidP="00397C12">
      <w:pPr>
        <w:pStyle w:val="Sarakstarindkopa"/>
        <w:spacing w:after="0" w:line="240" w:lineRule="auto"/>
        <w:ind w:left="426"/>
        <w:jc w:val="both"/>
        <w:rPr>
          <w:rFonts w:ascii="Times New Roman" w:hAnsi="Times New Roman" w:cs="Times New Roman"/>
          <w:sz w:val="24"/>
          <w:szCs w:val="24"/>
          <w:lang w:val="lv-LV"/>
        </w:rPr>
      </w:pPr>
    </w:p>
    <w:p w14:paraId="660C8555" w14:textId="3DD5BE2E" w:rsidR="00B93CF6"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206" w:type="dxa"/>
        <w:tblInd w:w="-572" w:type="dxa"/>
        <w:tblLook w:val="04A0" w:firstRow="1" w:lastRow="0" w:firstColumn="1" w:lastColumn="0" w:noHBand="0" w:noVBand="1"/>
      </w:tblPr>
      <w:tblGrid>
        <w:gridCol w:w="993"/>
        <w:gridCol w:w="4677"/>
        <w:gridCol w:w="851"/>
        <w:gridCol w:w="3685"/>
      </w:tblGrid>
      <w:tr w:rsidR="00423B4A" w:rsidRPr="00E1650F" w14:paraId="23D791BC" w14:textId="7C9E6E02" w:rsidTr="00471113">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677"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851"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685"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E1650F" w14:paraId="5D5334EF" w14:textId="44EE19AB" w:rsidTr="00471113">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677"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851" w:type="dxa"/>
          </w:tcPr>
          <w:p w14:paraId="39ED3D3E" w14:textId="07638386" w:rsidR="00423B4A" w:rsidRPr="00816A5C" w:rsidRDefault="00471113" w:rsidP="00B93CF6">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2</w:t>
            </w:r>
          </w:p>
        </w:tc>
        <w:tc>
          <w:tcPr>
            <w:tcW w:w="3685" w:type="dxa"/>
          </w:tcPr>
          <w:p w14:paraId="0FB9556B" w14:textId="77777777" w:rsidR="00423B4A" w:rsidRPr="00816A5C" w:rsidRDefault="00471113" w:rsidP="00B93CF6">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1- sociālais pedagogs</w:t>
            </w:r>
          </w:p>
          <w:p w14:paraId="7D5B7EC6" w14:textId="62AF40E3" w:rsidR="00471113" w:rsidRPr="00816A5C" w:rsidRDefault="00471113" w:rsidP="00B93CF6">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1- fizioterapeits (bērna kopšanas atvaļinājums)</w:t>
            </w:r>
          </w:p>
        </w:tc>
      </w:tr>
      <w:tr w:rsidR="00471113" w:rsidRPr="00E1650F" w14:paraId="188B9F00" w14:textId="3A1B60F9" w:rsidTr="00471113">
        <w:tc>
          <w:tcPr>
            <w:tcW w:w="993" w:type="dxa"/>
          </w:tcPr>
          <w:p w14:paraId="3FFEEEC4" w14:textId="68E28069" w:rsidR="00471113" w:rsidRPr="00636C79" w:rsidRDefault="00471113" w:rsidP="00471113">
            <w:pPr>
              <w:pStyle w:val="Sarakstarindkopa"/>
              <w:numPr>
                <w:ilvl w:val="0"/>
                <w:numId w:val="4"/>
              </w:numPr>
              <w:rPr>
                <w:rFonts w:ascii="Times New Roman" w:hAnsi="Times New Roman" w:cs="Times New Roman"/>
                <w:sz w:val="24"/>
                <w:szCs w:val="24"/>
                <w:lang w:val="lv-LV"/>
              </w:rPr>
            </w:pPr>
          </w:p>
        </w:tc>
        <w:tc>
          <w:tcPr>
            <w:tcW w:w="4677" w:type="dxa"/>
          </w:tcPr>
          <w:p w14:paraId="321AB0C4" w14:textId="0E985051" w:rsidR="00471113" w:rsidRPr="00636C79" w:rsidRDefault="00471113" w:rsidP="00471113">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851" w:type="dxa"/>
          </w:tcPr>
          <w:p w14:paraId="44FC27B2" w14:textId="1D9F095E" w:rsidR="00471113" w:rsidRPr="00816A5C" w:rsidRDefault="00471113" w:rsidP="00471113">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7</w:t>
            </w:r>
          </w:p>
        </w:tc>
        <w:tc>
          <w:tcPr>
            <w:tcW w:w="3685" w:type="dxa"/>
          </w:tcPr>
          <w:p w14:paraId="1F1C7333" w14:textId="07AFBCD0" w:rsidR="00471113" w:rsidRPr="00816A5C" w:rsidRDefault="00471113" w:rsidP="00471113">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 xml:space="preserve">1- logopēds,  1-mūzikas terapeits, 1-bibliotekārs, 1-psihologs, 1-skolas medmāsa, 1-masāžas māsa, </w:t>
            </w:r>
            <w:r w:rsidR="00B51FDD" w:rsidRPr="00816A5C">
              <w:rPr>
                <w:rFonts w:ascii="Times New Roman" w:hAnsi="Times New Roman" w:cs="Times New Roman"/>
                <w:sz w:val="24"/>
                <w:szCs w:val="24"/>
                <w:lang w:val="lv-LV"/>
              </w:rPr>
              <w:t>1-ārstnieciskās vingrošanas nodarbību vadītājs,</w:t>
            </w:r>
          </w:p>
          <w:p w14:paraId="78592199" w14:textId="7D394664" w:rsidR="00471113" w:rsidRPr="00816A5C" w:rsidRDefault="00471113" w:rsidP="00471113">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1- Montessori nodarbību vadītājs</w:t>
            </w:r>
          </w:p>
          <w:p w14:paraId="476411CA" w14:textId="6746B862" w:rsidR="00471113" w:rsidRPr="00816A5C" w:rsidRDefault="00471113" w:rsidP="00471113">
            <w:pPr>
              <w:pStyle w:val="Sarakstarindkopa"/>
              <w:ind w:left="0"/>
              <w:rPr>
                <w:rFonts w:ascii="Times New Roman" w:hAnsi="Times New Roman" w:cs="Times New Roman"/>
                <w:sz w:val="24"/>
                <w:szCs w:val="24"/>
                <w:lang w:val="lv-LV"/>
              </w:rPr>
            </w:pPr>
          </w:p>
        </w:tc>
      </w:tr>
    </w:tbl>
    <w:p w14:paraId="3F4FB43C" w14:textId="210A937C" w:rsidR="00166882" w:rsidRPr="001C48D5" w:rsidRDefault="00166882" w:rsidP="001C48D5">
      <w:pPr>
        <w:pStyle w:val="Sarakstarindkopa"/>
        <w:numPr>
          <w:ilvl w:val="0"/>
          <w:numId w:val="2"/>
        </w:numPr>
        <w:spacing w:after="0" w:line="240" w:lineRule="auto"/>
        <w:jc w:val="center"/>
        <w:rPr>
          <w:rFonts w:ascii="Times New Roman" w:hAnsi="Times New Roman" w:cs="Times New Roman"/>
          <w:b/>
          <w:bCs/>
          <w:sz w:val="24"/>
          <w:szCs w:val="24"/>
          <w:lang w:val="lv-LV"/>
        </w:rPr>
      </w:pPr>
      <w:r w:rsidRPr="001C48D5">
        <w:rPr>
          <w:rFonts w:ascii="Times New Roman" w:hAnsi="Times New Roman" w:cs="Times New Roman"/>
          <w:b/>
          <w:bCs/>
          <w:sz w:val="24"/>
          <w:szCs w:val="24"/>
          <w:lang w:val="lv-LV"/>
        </w:rPr>
        <w:t xml:space="preserve">Izglītības iestādes darbības pamatmērķi </w:t>
      </w:r>
      <w:r w:rsidR="006515E1" w:rsidRPr="001C48D5">
        <w:rPr>
          <w:rFonts w:ascii="Times New Roman" w:hAnsi="Times New Roman" w:cs="Times New Roman"/>
          <w:b/>
          <w:bCs/>
          <w:sz w:val="24"/>
          <w:szCs w:val="24"/>
          <w:lang w:val="lv-LV"/>
        </w:rPr>
        <w:t>un prioritātes</w:t>
      </w:r>
    </w:p>
    <w:p w14:paraId="16C5C4AE" w14:textId="77777777" w:rsidR="00446618" w:rsidRPr="00816A5C" w:rsidRDefault="00446618" w:rsidP="00446618">
      <w:pPr>
        <w:spacing w:after="0" w:line="240" w:lineRule="auto"/>
        <w:ind w:left="360"/>
        <w:rPr>
          <w:rFonts w:ascii="Times New Roman" w:hAnsi="Times New Roman" w:cs="Times New Roman"/>
          <w:bCs/>
          <w:sz w:val="24"/>
          <w:szCs w:val="24"/>
          <w:lang w:val="lv-LV"/>
        </w:rPr>
      </w:pPr>
    </w:p>
    <w:p w14:paraId="20531DFC" w14:textId="2DDAD189" w:rsidR="00586834" w:rsidRPr="00816A5C" w:rsidRDefault="0078315A" w:rsidP="00446618">
      <w:pPr>
        <w:pStyle w:val="Sarakstarindkopa"/>
        <w:numPr>
          <w:ilvl w:val="1"/>
          <w:numId w:val="2"/>
        </w:numPr>
        <w:spacing w:after="0" w:line="240" w:lineRule="auto"/>
        <w:ind w:left="426"/>
        <w:rPr>
          <w:rFonts w:ascii="Times New Roman" w:hAnsi="Times New Roman" w:cs="Times New Roman"/>
          <w:sz w:val="24"/>
          <w:szCs w:val="24"/>
          <w:lang w:val="lv-LV"/>
        </w:rPr>
      </w:pPr>
      <w:r w:rsidRPr="00816A5C">
        <w:rPr>
          <w:rFonts w:ascii="Times New Roman" w:hAnsi="Times New Roman" w:cs="Times New Roman"/>
          <w:sz w:val="24"/>
          <w:szCs w:val="24"/>
          <w:lang w:val="lv-LV"/>
        </w:rPr>
        <w:t xml:space="preserve"> </w:t>
      </w:r>
      <w:r w:rsidR="00446618" w:rsidRPr="00816A5C">
        <w:rPr>
          <w:rFonts w:ascii="Times New Roman" w:hAnsi="Times New Roman" w:cs="Times New Roman"/>
          <w:sz w:val="24"/>
          <w:szCs w:val="24"/>
          <w:lang w:val="lv-LV"/>
        </w:rPr>
        <w:t>Izglītības iestādes m</w:t>
      </w:r>
      <w:r w:rsidR="00166882" w:rsidRPr="00816A5C">
        <w:rPr>
          <w:rFonts w:ascii="Times New Roman" w:hAnsi="Times New Roman" w:cs="Times New Roman"/>
          <w:sz w:val="24"/>
          <w:szCs w:val="24"/>
          <w:lang w:val="lv-LV"/>
        </w:rPr>
        <w:t>isija</w:t>
      </w:r>
      <w:r w:rsidR="00446618" w:rsidRPr="00816A5C">
        <w:rPr>
          <w:rFonts w:ascii="Times New Roman" w:hAnsi="Times New Roman" w:cs="Times New Roman"/>
          <w:sz w:val="24"/>
          <w:szCs w:val="24"/>
          <w:lang w:val="lv-LV"/>
        </w:rPr>
        <w:t xml:space="preserve"> – </w:t>
      </w:r>
      <w:r w:rsidR="00471113" w:rsidRPr="00816A5C">
        <w:rPr>
          <w:rFonts w:ascii="Times New Roman" w:eastAsia="Times New Roman" w:hAnsi="Times New Roman"/>
          <w:sz w:val="24"/>
          <w:szCs w:val="24"/>
          <w:lang w:eastAsia="lv-LV"/>
        </w:rPr>
        <w:t xml:space="preserve">Sekmēt ikviena izglītojamā iespējas mācīties, kļūt par konkurētspējīgu, atbildīgu, kulturālu personību. </w:t>
      </w:r>
      <w:r w:rsidR="00471113" w:rsidRPr="00816A5C">
        <w:rPr>
          <w:rFonts w:ascii="Times New Roman" w:hAnsi="Times New Roman" w:cs="Times New Roman"/>
          <w:sz w:val="24"/>
          <w:szCs w:val="24"/>
          <w:lang w:val="lv-LV"/>
        </w:rPr>
        <w:t xml:space="preserve"> </w:t>
      </w:r>
    </w:p>
    <w:p w14:paraId="0B51DCD6" w14:textId="4AD6AC6B" w:rsidR="00446618" w:rsidRPr="00816A5C" w:rsidRDefault="0078315A" w:rsidP="00471113">
      <w:pPr>
        <w:pStyle w:val="Sarakstarindkopa"/>
        <w:numPr>
          <w:ilvl w:val="1"/>
          <w:numId w:val="2"/>
        </w:numPr>
        <w:spacing w:after="0" w:line="240" w:lineRule="auto"/>
        <w:ind w:left="426"/>
        <w:rPr>
          <w:rFonts w:ascii="Times New Roman" w:hAnsi="Times New Roman" w:cs="Times New Roman"/>
          <w:sz w:val="24"/>
          <w:szCs w:val="24"/>
          <w:lang w:val="lv-LV"/>
        </w:rPr>
      </w:pPr>
      <w:r w:rsidRPr="00816A5C">
        <w:rPr>
          <w:rFonts w:ascii="Times New Roman" w:hAnsi="Times New Roman" w:cs="Times New Roman"/>
          <w:sz w:val="24"/>
          <w:szCs w:val="24"/>
          <w:lang w:val="lv-LV"/>
        </w:rPr>
        <w:t xml:space="preserve"> </w:t>
      </w:r>
      <w:r w:rsidR="00446618" w:rsidRPr="00816A5C">
        <w:rPr>
          <w:rFonts w:ascii="Times New Roman" w:hAnsi="Times New Roman" w:cs="Times New Roman"/>
          <w:sz w:val="24"/>
          <w:szCs w:val="24"/>
          <w:lang w:val="lv-LV"/>
        </w:rPr>
        <w:t>Izglītības iestādes v</w:t>
      </w:r>
      <w:r w:rsidR="00166882" w:rsidRPr="00816A5C">
        <w:rPr>
          <w:rFonts w:ascii="Times New Roman" w:hAnsi="Times New Roman" w:cs="Times New Roman"/>
          <w:sz w:val="24"/>
          <w:szCs w:val="24"/>
          <w:lang w:val="lv-LV"/>
        </w:rPr>
        <w:t>īzija</w:t>
      </w:r>
      <w:r w:rsidR="00446618" w:rsidRPr="00816A5C">
        <w:rPr>
          <w:rFonts w:ascii="Times New Roman" w:hAnsi="Times New Roman" w:cs="Times New Roman"/>
          <w:sz w:val="24"/>
          <w:szCs w:val="24"/>
          <w:lang w:val="lv-LV"/>
        </w:rPr>
        <w:t xml:space="preserve">  par izglītojamo – </w:t>
      </w:r>
      <w:r w:rsidR="00471113" w:rsidRPr="00816A5C">
        <w:rPr>
          <w:rFonts w:ascii="Times New Roman" w:eastAsia="Times New Roman" w:hAnsi="Times New Roman"/>
          <w:sz w:val="24"/>
          <w:szCs w:val="24"/>
          <w:lang w:eastAsia="lv-LV"/>
        </w:rPr>
        <w:t>Personības izaugsmes pilnveidošana mūsu skolā ir dinamisks process, kurā katrs dalībnieks apgūst prasmi un spēju vadīt sevi.</w:t>
      </w:r>
    </w:p>
    <w:p w14:paraId="46838952" w14:textId="0ACF60F8" w:rsidR="005B099B" w:rsidRPr="00816A5C" w:rsidRDefault="0078315A" w:rsidP="005D3831">
      <w:pPr>
        <w:pStyle w:val="Sarakstarindkopa"/>
        <w:numPr>
          <w:ilvl w:val="1"/>
          <w:numId w:val="2"/>
        </w:numPr>
        <w:spacing w:after="0" w:line="240" w:lineRule="auto"/>
        <w:ind w:left="426"/>
        <w:rPr>
          <w:rFonts w:ascii="Times New Roman" w:hAnsi="Times New Roman" w:cs="Times New Roman"/>
          <w:sz w:val="24"/>
          <w:szCs w:val="24"/>
          <w:lang w:val="lv-LV"/>
        </w:rPr>
      </w:pPr>
      <w:r w:rsidRPr="00816A5C">
        <w:rPr>
          <w:rFonts w:ascii="Times New Roman" w:hAnsi="Times New Roman" w:cs="Times New Roman"/>
          <w:sz w:val="24"/>
          <w:szCs w:val="24"/>
          <w:lang w:val="lv-LV"/>
        </w:rPr>
        <w:t xml:space="preserve"> </w:t>
      </w:r>
      <w:r w:rsidR="00446618" w:rsidRPr="00816A5C">
        <w:rPr>
          <w:rFonts w:ascii="Times New Roman" w:hAnsi="Times New Roman" w:cs="Times New Roman"/>
          <w:sz w:val="24"/>
          <w:szCs w:val="24"/>
          <w:lang w:val="lv-LV"/>
        </w:rPr>
        <w:t xml:space="preserve">Izglītības iestādes vērtības cilvēkcentrētā veidā – </w:t>
      </w:r>
      <w:r w:rsidR="005D3831" w:rsidRPr="00816A5C">
        <w:rPr>
          <w:rFonts w:ascii="Times New Roman" w:hAnsi="Times New Roman" w:cs="Times New Roman"/>
          <w:sz w:val="24"/>
          <w:szCs w:val="24"/>
          <w:lang w:val="lv-LV"/>
        </w:rPr>
        <w:t>Stabilitāte, latviskā dzīvesziņa, personības izaugsme.</w:t>
      </w:r>
    </w:p>
    <w:p w14:paraId="7EE40F63" w14:textId="0253F42A" w:rsidR="00446618" w:rsidRDefault="0078315A"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8204" w:type="dxa"/>
        <w:tblInd w:w="562" w:type="dxa"/>
        <w:tblLook w:val="04A0" w:firstRow="1" w:lastRow="0" w:firstColumn="1" w:lastColumn="0" w:noHBand="0" w:noVBand="1"/>
      </w:tblPr>
      <w:tblGrid>
        <w:gridCol w:w="2263"/>
        <w:gridCol w:w="3520"/>
        <w:gridCol w:w="2421"/>
      </w:tblGrid>
      <w:tr w:rsidR="00AD0126" w:rsidRPr="00E1650F" w14:paraId="63BD0095" w14:textId="564EDE1C" w:rsidTr="00AE2A28">
        <w:tc>
          <w:tcPr>
            <w:tcW w:w="2263"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00B2BB03" w14:textId="045E2D39" w:rsidR="00AD0126" w:rsidRDefault="00AD0126" w:rsidP="009950F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Norāde par uzdevumu izpildi </w:t>
            </w:r>
            <w:r w:rsidRPr="001C48D5">
              <w:rPr>
                <w:rFonts w:ascii="Times New Roman" w:hAnsi="Times New Roman" w:cs="Times New Roman"/>
                <w:lang w:val="lv-LV"/>
              </w:rPr>
              <w:t>(Sasniegts/daļēji sasniegts/ Nav sasniegts) un komentārs</w:t>
            </w:r>
          </w:p>
        </w:tc>
      </w:tr>
      <w:tr w:rsidR="00AD0126" w14:paraId="7A7B02DE" w14:textId="1799B19C" w:rsidTr="00AE2A28">
        <w:tc>
          <w:tcPr>
            <w:tcW w:w="2263" w:type="dxa"/>
          </w:tcPr>
          <w:p w14:paraId="1F06340A" w14:textId="75948119" w:rsidR="00E40FAA" w:rsidRPr="00E40FAA" w:rsidRDefault="00AD0126" w:rsidP="00E40FAA">
            <w:pPr>
              <w:jc w:val="both"/>
              <w:rPr>
                <w:rFonts w:ascii="Times New Roman" w:hAnsi="Times New Roman" w:cs="Times New Roman"/>
                <w:sz w:val="24"/>
                <w:szCs w:val="24"/>
              </w:rPr>
            </w:pPr>
            <w:r w:rsidRPr="00E40FAA">
              <w:rPr>
                <w:rFonts w:ascii="Times New Roman" w:hAnsi="Times New Roman" w:cs="Times New Roman"/>
                <w:sz w:val="24"/>
                <w:szCs w:val="24"/>
                <w:lang w:val="lv-LV"/>
              </w:rPr>
              <w:t>Nr.1</w:t>
            </w:r>
            <w:r w:rsidR="00E40FAA" w:rsidRPr="00E40FAA">
              <w:rPr>
                <w:rFonts w:ascii="Times New Roman" w:hAnsi="Times New Roman" w:cs="Times New Roman"/>
                <w:sz w:val="24"/>
                <w:szCs w:val="24"/>
              </w:rPr>
              <w:t xml:space="preserve"> Mācību un audzināšanas darbā turpināt  ieviest pilnveidoto izglītības saturu un pieeju:</w:t>
            </w:r>
          </w:p>
          <w:p w14:paraId="64CC518F" w14:textId="4515E642" w:rsidR="00AD0126" w:rsidRPr="00E40FAA" w:rsidRDefault="00E40FAA" w:rsidP="00E40FAA">
            <w:pPr>
              <w:jc w:val="both"/>
              <w:rPr>
                <w:rFonts w:ascii="Times New Roman" w:hAnsi="Times New Roman" w:cs="Times New Roman"/>
                <w:sz w:val="24"/>
                <w:szCs w:val="24"/>
              </w:rPr>
            </w:pPr>
            <w:r>
              <w:rPr>
                <w:rFonts w:ascii="Times New Roman" w:hAnsi="Times New Roman" w:cs="Times New Roman"/>
                <w:sz w:val="24"/>
                <w:szCs w:val="24"/>
              </w:rPr>
              <w:t>-</w:t>
            </w:r>
            <w:r w:rsidRPr="00E40FAA">
              <w:rPr>
                <w:rFonts w:ascii="Times New Roman" w:hAnsi="Times New Roman" w:cs="Times New Roman"/>
                <w:sz w:val="24"/>
                <w:szCs w:val="24"/>
              </w:rPr>
              <w:t>attīstīt pedagogu savstarpēju mācīšanos, aktualizējot sadarbību mācību satura plānošanā 2.,8.klasē un labās prakses apguvi mācību procesa nodrošināšanā.</w:t>
            </w:r>
          </w:p>
        </w:tc>
        <w:tc>
          <w:tcPr>
            <w:tcW w:w="3520" w:type="dxa"/>
          </w:tcPr>
          <w:p w14:paraId="5D74CD8C" w14:textId="77777777" w:rsidR="00CC51AD"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AD0126">
              <w:rPr>
                <w:rFonts w:ascii="Times New Roman" w:hAnsi="Times New Roman" w:cs="Times New Roman"/>
                <w:sz w:val="24"/>
                <w:szCs w:val="24"/>
                <w:lang w:val="lv-LV"/>
              </w:rPr>
              <w:t>valitatīvi</w:t>
            </w:r>
          </w:p>
          <w:p w14:paraId="6FDBEF25" w14:textId="77777777" w:rsidR="00CC51AD" w:rsidRDefault="00AE2A28" w:rsidP="00816A5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C51AD">
              <w:rPr>
                <w:rFonts w:ascii="Times New Roman" w:hAnsi="Times New Roman" w:cs="Times New Roman"/>
                <w:sz w:val="24"/>
                <w:szCs w:val="24"/>
                <w:lang w:val="lv-LV"/>
              </w:rPr>
              <w:t>mācību</w:t>
            </w:r>
            <w:r>
              <w:rPr>
                <w:rFonts w:ascii="Times New Roman" w:hAnsi="Times New Roman" w:cs="Times New Roman"/>
                <w:sz w:val="24"/>
                <w:szCs w:val="24"/>
                <w:lang w:val="lv-LV"/>
              </w:rPr>
              <w:t xml:space="preserve"> </w:t>
            </w:r>
            <w:r w:rsidR="00CC51AD">
              <w:rPr>
                <w:rFonts w:ascii="Times New Roman" w:hAnsi="Times New Roman" w:cs="Times New Roman"/>
                <w:sz w:val="24"/>
                <w:szCs w:val="24"/>
                <w:lang w:val="lv-LV"/>
              </w:rPr>
              <w:t xml:space="preserve"> priekšmetos </w:t>
            </w:r>
            <w:r w:rsidR="00816A5C">
              <w:rPr>
                <w:rFonts w:ascii="Times New Roman" w:hAnsi="Times New Roman" w:cs="Times New Roman"/>
                <w:sz w:val="24"/>
                <w:szCs w:val="24"/>
                <w:lang w:val="lv-LV"/>
              </w:rPr>
              <w:t>turpināts ieviest pilnveidot</w:t>
            </w:r>
            <w:r w:rsidR="001C48D5">
              <w:rPr>
                <w:rFonts w:ascii="Times New Roman" w:hAnsi="Times New Roman" w:cs="Times New Roman"/>
                <w:sz w:val="24"/>
                <w:szCs w:val="24"/>
                <w:lang w:val="lv-LV"/>
              </w:rPr>
              <w:t>o</w:t>
            </w:r>
            <w:r w:rsidR="00816A5C">
              <w:rPr>
                <w:rFonts w:ascii="Times New Roman" w:hAnsi="Times New Roman" w:cs="Times New Roman"/>
                <w:sz w:val="24"/>
                <w:szCs w:val="24"/>
                <w:lang w:val="lv-LV"/>
              </w:rPr>
              <w:t xml:space="preserve"> izglītības satur</w:t>
            </w:r>
            <w:r w:rsidR="001C48D5">
              <w:rPr>
                <w:rFonts w:ascii="Times New Roman" w:hAnsi="Times New Roman" w:cs="Times New Roman"/>
                <w:sz w:val="24"/>
                <w:szCs w:val="24"/>
                <w:lang w:val="lv-LV"/>
              </w:rPr>
              <w:t>u;</w:t>
            </w:r>
          </w:p>
          <w:p w14:paraId="3361E06E" w14:textId="1A2ED4B7" w:rsidR="001C48D5" w:rsidRPr="009950FF" w:rsidRDefault="00E66016" w:rsidP="00816A5C">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lang w:val="lv-LV"/>
              </w:rPr>
              <w:t xml:space="preserve">izglītības iestādē </w:t>
            </w:r>
            <w:r w:rsidR="001C48D5" w:rsidRPr="009950FF">
              <w:rPr>
                <w:rFonts w:ascii="Times New Roman" w:hAnsi="Times New Roman" w:cs="Times New Roman"/>
                <w:color w:val="000000" w:themeColor="text1"/>
                <w:sz w:val="24"/>
                <w:szCs w:val="24"/>
                <w:lang w:val="lv-LV"/>
              </w:rPr>
              <w:t>organizēta sistemātiska pedagogu savstarpēja mācīšanās;</w:t>
            </w:r>
          </w:p>
          <w:p w14:paraId="0D61C2CE" w14:textId="2FBA5849" w:rsidR="001C48D5" w:rsidRDefault="001C48D5" w:rsidP="00816A5C">
            <w:pPr>
              <w:pStyle w:val="Sarakstarindkopa"/>
              <w:ind w:left="0"/>
              <w:rPr>
                <w:rFonts w:ascii="Times New Roman" w:hAnsi="Times New Roman" w:cs="Times New Roman"/>
                <w:sz w:val="24"/>
                <w:szCs w:val="24"/>
                <w:lang w:val="lv-LV"/>
              </w:rPr>
            </w:pPr>
          </w:p>
        </w:tc>
        <w:tc>
          <w:tcPr>
            <w:tcW w:w="2421" w:type="dxa"/>
          </w:tcPr>
          <w:p w14:paraId="6E6C8CD2" w14:textId="0B59E334" w:rsidR="00AD0126" w:rsidRDefault="009950F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7E3F6EA2" w14:textId="219B6F9B" w:rsidR="00E66016" w:rsidRDefault="00E66016" w:rsidP="006515E1">
            <w:pPr>
              <w:pStyle w:val="Sarakstarindkopa"/>
              <w:ind w:left="0"/>
              <w:rPr>
                <w:rFonts w:ascii="Times New Roman" w:hAnsi="Times New Roman" w:cs="Times New Roman"/>
                <w:sz w:val="24"/>
                <w:szCs w:val="24"/>
                <w:lang w:val="lv-LV"/>
              </w:rPr>
            </w:pPr>
          </w:p>
        </w:tc>
      </w:tr>
      <w:tr w:rsidR="00AD0126" w14:paraId="22937F9E" w14:textId="62842932" w:rsidTr="00AE2A28">
        <w:tc>
          <w:tcPr>
            <w:tcW w:w="2263" w:type="dxa"/>
          </w:tcPr>
          <w:p w14:paraId="5C29FB07" w14:textId="77777777" w:rsidR="00AD0126" w:rsidRDefault="00AD0126" w:rsidP="006515E1">
            <w:pPr>
              <w:pStyle w:val="Sarakstarindkopa"/>
              <w:ind w:left="0"/>
              <w:rPr>
                <w:rFonts w:ascii="Times New Roman" w:hAnsi="Times New Roman" w:cs="Times New Roman"/>
                <w:sz w:val="24"/>
                <w:szCs w:val="24"/>
                <w:lang w:val="lv-LV"/>
              </w:rPr>
            </w:pPr>
          </w:p>
        </w:tc>
        <w:tc>
          <w:tcPr>
            <w:tcW w:w="3520" w:type="dxa"/>
          </w:tcPr>
          <w:p w14:paraId="095BFC10" w14:textId="77777777" w:rsidR="00AD0126" w:rsidRPr="009950FF" w:rsidRDefault="004C5563" w:rsidP="006515E1">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lang w:val="lv-LV"/>
              </w:rPr>
              <w:t>b)</w:t>
            </w:r>
            <w:r w:rsidR="00AD0126" w:rsidRPr="009950FF">
              <w:rPr>
                <w:rFonts w:ascii="Times New Roman" w:hAnsi="Times New Roman" w:cs="Times New Roman"/>
                <w:color w:val="000000" w:themeColor="text1"/>
                <w:sz w:val="24"/>
                <w:szCs w:val="24"/>
                <w:lang w:val="lv-LV"/>
              </w:rPr>
              <w:t xml:space="preserve"> kvantitatīvi</w:t>
            </w:r>
          </w:p>
          <w:p w14:paraId="5D1E7998" w14:textId="21167F65" w:rsidR="001C48D5" w:rsidRPr="009950FF" w:rsidRDefault="00E66016" w:rsidP="006515E1">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lang w:val="lv-LV"/>
              </w:rPr>
              <w:t xml:space="preserve"> Vairāk nekā 50% </w:t>
            </w:r>
            <w:r w:rsidR="00816A5C" w:rsidRPr="009950FF">
              <w:rPr>
                <w:rFonts w:ascii="Times New Roman" w:hAnsi="Times New Roman" w:cs="Times New Roman"/>
                <w:color w:val="000000" w:themeColor="text1"/>
                <w:sz w:val="24"/>
                <w:szCs w:val="24"/>
                <w:lang w:val="lv-LV"/>
              </w:rPr>
              <w:t xml:space="preserve"> pedagogu iesaistīj</w:t>
            </w:r>
            <w:r w:rsidRPr="009950FF">
              <w:rPr>
                <w:rFonts w:ascii="Times New Roman" w:hAnsi="Times New Roman" w:cs="Times New Roman"/>
                <w:color w:val="000000" w:themeColor="text1"/>
                <w:sz w:val="24"/>
                <w:szCs w:val="24"/>
                <w:lang w:val="lv-LV"/>
              </w:rPr>
              <w:t>ušies</w:t>
            </w:r>
            <w:r w:rsidR="00816A5C" w:rsidRPr="009950FF">
              <w:rPr>
                <w:rFonts w:ascii="Times New Roman" w:hAnsi="Times New Roman" w:cs="Times New Roman"/>
                <w:color w:val="000000" w:themeColor="text1"/>
                <w:sz w:val="24"/>
                <w:szCs w:val="24"/>
                <w:lang w:val="lv-LV"/>
              </w:rPr>
              <w:t xml:space="preserve"> mācību satura plānošanā 2.,8.klasēs</w:t>
            </w:r>
            <w:r w:rsidR="001C48D5" w:rsidRPr="009950FF">
              <w:rPr>
                <w:rFonts w:ascii="Times New Roman" w:hAnsi="Times New Roman" w:cs="Times New Roman"/>
                <w:color w:val="000000" w:themeColor="text1"/>
                <w:sz w:val="24"/>
                <w:szCs w:val="24"/>
                <w:lang w:val="lv-LV"/>
              </w:rPr>
              <w:t>;</w:t>
            </w:r>
          </w:p>
          <w:p w14:paraId="51902976" w14:textId="1108CCC7" w:rsidR="00816A5C" w:rsidRPr="009950FF" w:rsidRDefault="001C48D5" w:rsidP="006515E1">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rPr>
              <w:t xml:space="preserve">  </w:t>
            </w:r>
            <w:r w:rsidR="009950FF">
              <w:rPr>
                <w:rFonts w:ascii="Times New Roman" w:hAnsi="Times New Roman" w:cs="Times New Roman"/>
                <w:color w:val="000000" w:themeColor="text1"/>
                <w:sz w:val="24"/>
                <w:szCs w:val="24"/>
              </w:rPr>
              <w:t>78</w:t>
            </w:r>
            <w:r w:rsidRPr="009950FF">
              <w:rPr>
                <w:rFonts w:ascii="Times New Roman" w:hAnsi="Times New Roman" w:cs="Times New Roman"/>
                <w:color w:val="000000" w:themeColor="text1"/>
                <w:sz w:val="24"/>
                <w:szCs w:val="24"/>
              </w:rPr>
              <w:t xml:space="preserve"> % iesaistīti labās prakses apguvē  mācību procesa nodrošināšanā savā un citās  izglītības iestādēs..</w:t>
            </w:r>
          </w:p>
        </w:tc>
        <w:tc>
          <w:tcPr>
            <w:tcW w:w="2421" w:type="dxa"/>
          </w:tcPr>
          <w:p w14:paraId="032D562F" w14:textId="77777777" w:rsidR="00AD0126" w:rsidRDefault="00AD0126" w:rsidP="006515E1">
            <w:pPr>
              <w:pStyle w:val="Sarakstarindkopa"/>
              <w:ind w:left="0"/>
              <w:rPr>
                <w:rFonts w:ascii="Times New Roman" w:hAnsi="Times New Roman" w:cs="Times New Roman"/>
                <w:sz w:val="24"/>
                <w:szCs w:val="24"/>
                <w:lang w:val="lv-LV"/>
              </w:rPr>
            </w:pPr>
          </w:p>
        </w:tc>
      </w:tr>
      <w:tr w:rsidR="00AD0126" w14:paraId="2D31A899" w14:textId="7D4FF594" w:rsidTr="00AE2A28">
        <w:tc>
          <w:tcPr>
            <w:tcW w:w="2263" w:type="dxa"/>
          </w:tcPr>
          <w:p w14:paraId="0F938B85" w14:textId="49F49E7F"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E40FAA">
              <w:rPr>
                <w:sz w:val="28"/>
                <w:szCs w:val="28"/>
              </w:rPr>
              <w:t xml:space="preserve"> </w:t>
            </w:r>
            <w:r w:rsidR="00E40FAA" w:rsidRPr="00E40FAA">
              <w:rPr>
                <w:rFonts w:ascii="Times New Roman" w:hAnsi="Times New Roman" w:cs="Times New Roman"/>
                <w:sz w:val="24"/>
                <w:szCs w:val="24"/>
              </w:rPr>
              <w:t>Pilnveidot informācijas tehnoloģiju lietošanu efektīva mācību procesa organizēšanā</w:t>
            </w:r>
            <w:r w:rsidR="00E40FAA">
              <w:rPr>
                <w:sz w:val="28"/>
                <w:szCs w:val="28"/>
              </w:rPr>
              <w:t>.</w:t>
            </w:r>
          </w:p>
        </w:tc>
        <w:tc>
          <w:tcPr>
            <w:tcW w:w="3520" w:type="dxa"/>
          </w:tcPr>
          <w:p w14:paraId="21EC460E" w14:textId="77777777" w:rsidR="00AD0126" w:rsidRPr="009950FF" w:rsidRDefault="004C5563" w:rsidP="006515E1">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lang w:val="lv-LV"/>
              </w:rPr>
              <w:t>a)</w:t>
            </w:r>
            <w:r w:rsidR="0078315A" w:rsidRPr="009950FF">
              <w:rPr>
                <w:rFonts w:ascii="Times New Roman" w:hAnsi="Times New Roman" w:cs="Times New Roman"/>
                <w:color w:val="000000" w:themeColor="text1"/>
                <w:sz w:val="24"/>
                <w:szCs w:val="24"/>
                <w:lang w:val="lv-LV"/>
              </w:rPr>
              <w:t xml:space="preserve"> kvalitatīvi</w:t>
            </w:r>
            <w:r w:rsidR="00E40FAA" w:rsidRPr="009950FF">
              <w:rPr>
                <w:rFonts w:ascii="Times New Roman" w:hAnsi="Times New Roman" w:cs="Times New Roman"/>
                <w:color w:val="000000" w:themeColor="text1"/>
                <w:sz w:val="24"/>
                <w:szCs w:val="24"/>
                <w:lang w:val="lv-LV"/>
              </w:rPr>
              <w:t xml:space="preserve"> </w:t>
            </w:r>
          </w:p>
          <w:p w14:paraId="2A5C2CDB" w14:textId="464F15A0" w:rsidR="00E40FAA" w:rsidRPr="009950FF" w:rsidRDefault="00E66016" w:rsidP="006515E1">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lang w:val="lv-LV"/>
              </w:rPr>
              <w:t>Mērķtiecīga un jēgpilna IT lietošana veicinājusi mācību un audzināšanas procesa kvalitāti, skolēnu interesi un prasmes.</w:t>
            </w:r>
          </w:p>
        </w:tc>
        <w:tc>
          <w:tcPr>
            <w:tcW w:w="2421" w:type="dxa"/>
          </w:tcPr>
          <w:p w14:paraId="7F8D2AEC" w14:textId="7C78F09E" w:rsidR="00E66016" w:rsidRDefault="009950FF"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78315A" w14:paraId="6113B94B" w14:textId="77777777" w:rsidTr="00AE2A28">
        <w:tc>
          <w:tcPr>
            <w:tcW w:w="2263" w:type="dxa"/>
          </w:tcPr>
          <w:p w14:paraId="2C6D9826" w14:textId="00483F96" w:rsidR="0078315A" w:rsidRDefault="0078315A" w:rsidP="006515E1">
            <w:pPr>
              <w:pStyle w:val="Sarakstarindkopa"/>
              <w:ind w:left="0"/>
              <w:rPr>
                <w:rFonts w:ascii="Times New Roman" w:hAnsi="Times New Roman" w:cs="Times New Roman"/>
                <w:sz w:val="24"/>
                <w:szCs w:val="24"/>
                <w:lang w:val="lv-LV"/>
              </w:rPr>
            </w:pPr>
          </w:p>
        </w:tc>
        <w:tc>
          <w:tcPr>
            <w:tcW w:w="3520" w:type="dxa"/>
          </w:tcPr>
          <w:p w14:paraId="60BBAFB0" w14:textId="77777777" w:rsidR="0078315A"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78315A">
              <w:rPr>
                <w:rFonts w:ascii="Times New Roman" w:hAnsi="Times New Roman" w:cs="Times New Roman"/>
                <w:sz w:val="24"/>
                <w:szCs w:val="24"/>
                <w:lang w:val="lv-LV"/>
              </w:rPr>
              <w:t xml:space="preserve"> kvalitatīvi</w:t>
            </w:r>
            <w:r w:rsidR="00CC51AD">
              <w:rPr>
                <w:rFonts w:ascii="Times New Roman" w:hAnsi="Times New Roman" w:cs="Times New Roman"/>
                <w:sz w:val="24"/>
                <w:szCs w:val="24"/>
                <w:lang w:val="lv-LV"/>
              </w:rPr>
              <w:t xml:space="preserve"> </w:t>
            </w:r>
          </w:p>
          <w:p w14:paraId="66FBBAC9" w14:textId="77777777" w:rsidR="00816A5C" w:rsidRDefault="00CC51AD"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savā ikdienas darbā pedagogi</w:t>
            </w:r>
          </w:p>
          <w:p w14:paraId="4D28EFB7" w14:textId="77777777" w:rsidR="00CC51AD" w:rsidRDefault="00816A5C"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( 65 </w:t>
            </w:r>
            <w:r w:rsidR="00CC51AD">
              <w:rPr>
                <w:rFonts w:ascii="Times New Roman" w:hAnsi="Times New Roman" w:cs="Times New Roman"/>
                <w:sz w:val="24"/>
                <w:szCs w:val="24"/>
                <w:lang w:val="lv-LV"/>
              </w:rPr>
              <w:t>%) pielieto kursos iegūtās zināšanas mācību procesa organizēšanai.</w:t>
            </w:r>
          </w:p>
          <w:p w14:paraId="0372B975" w14:textId="42777519" w:rsidR="00E66016" w:rsidRDefault="00E66016" w:rsidP="009950FF">
            <w:pPr>
              <w:pStyle w:val="Sarakstarindkopa"/>
              <w:ind w:left="0"/>
              <w:rPr>
                <w:rFonts w:ascii="Times New Roman" w:hAnsi="Times New Roman" w:cs="Times New Roman"/>
                <w:sz w:val="24"/>
                <w:szCs w:val="24"/>
                <w:lang w:val="lv-LV"/>
              </w:rPr>
            </w:pPr>
            <w:r>
              <w:rPr>
                <w:rFonts w:ascii="Times New Roman" w:hAnsi="Times New Roman" w:cs="Times New Roman"/>
                <w:color w:val="FF0000"/>
                <w:sz w:val="24"/>
                <w:szCs w:val="24"/>
                <w:lang w:val="lv-LV"/>
              </w:rPr>
              <w:t xml:space="preserve"> </w:t>
            </w:r>
            <w:r w:rsidRPr="009950FF">
              <w:rPr>
                <w:rFonts w:ascii="Times New Roman" w:hAnsi="Times New Roman" w:cs="Times New Roman"/>
                <w:color w:val="000000" w:themeColor="text1"/>
                <w:sz w:val="24"/>
                <w:szCs w:val="24"/>
                <w:lang w:val="lv-LV"/>
              </w:rPr>
              <w:t>Vairāk nekā 70%  apguvuši profesionālās pilnveides izglītības programmu “Digitālās prasmes mācību procesa nodrošināšanai”</w:t>
            </w:r>
          </w:p>
        </w:tc>
        <w:tc>
          <w:tcPr>
            <w:tcW w:w="2421" w:type="dxa"/>
          </w:tcPr>
          <w:p w14:paraId="63417433" w14:textId="77777777" w:rsidR="0078315A" w:rsidRDefault="0078315A" w:rsidP="006515E1">
            <w:pPr>
              <w:pStyle w:val="Sarakstarindkopa"/>
              <w:ind w:left="0"/>
              <w:rPr>
                <w:rFonts w:ascii="Times New Roman" w:hAnsi="Times New Roman" w:cs="Times New Roman"/>
                <w:sz w:val="24"/>
                <w:szCs w:val="24"/>
                <w:lang w:val="lv-LV"/>
              </w:rPr>
            </w:pPr>
          </w:p>
        </w:tc>
      </w:tr>
    </w:tbl>
    <w:p w14:paraId="34B3223F" w14:textId="1B4FEAE6"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7C2026AC" w14:textId="0490259D" w:rsidR="006515E1" w:rsidRDefault="006515E1" w:rsidP="006515E1">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E17AFCD" w14:textId="77777777" w:rsidR="00096403" w:rsidRPr="00446618"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096403" w:rsidRPr="00E1650F" w14:paraId="33A11439" w14:textId="77777777" w:rsidTr="007715B6">
        <w:tc>
          <w:tcPr>
            <w:tcW w:w="2263"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Norāde par uzdevumu izpildi </w:t>
            </w:r>
            <w:r w:rsidRPr="00E66016">
              <w:rPr>
                <w:rFonts w:ascii="Times New Roman" w:hAnsi="Times New Roman" w:cs="Times New Roman"/>
                <w:lang w:val="lv-LV"/>
              </w:rPr>
              <w:t>(Sasniegts/daļēji sasniegts/ Nav sasniegts) un komentārs</w:t>
            </w:r>
          </w:p>
        </w:tc>
      </w:tr>
      <w:tr w:rsidR="00096403" w14:paraId="7072658A" w14:textId="77777777" w:rsidTr="007715B6">
        <w:tc>
          <w:tcPr>
            <w:tcW w:w="2263" w:type="dxa"/>
          </w:tcPr>
          <w:p w14:paraId="4591AE2A" w14:textId="17BBAB88" w:rsidR="00096403" w:rsidRPr="00CC51AD" w:rsidRDefault="00096403" w:rsidP="007715B6">
            <w:pPr>
              <w:pStyle w:val="Sarakstarindkopa"/>
              <w:ind w:left="0"/>
              <w:rPr>
                <w:rFonts w:ascii="Times New Roman" w:hAnsi="Times New Roman" w:cs="Times New Roman"/>
                <w:sz w:val="24"/>
                <w:szCs w:val="24"/>
                <w:lang w:val="lv-LV"/>
              </w:rPr>
            </w:pPr>
            <w:r w:rsidRPr="00CC51AD">
              <w:rPr>
                <w:rFonts w:ascii="Times New Roman" w:hAnsi="Times New Roman" w:cs="Times New Roman"/>
                <w:sz w:val="24"/>
                <w:szCs w:val="24"/>
                <w:lang w:val="lv-LV"/>
              </w:rPr>
              <w:t>Nr.1</w:t>
            </w:r>
            <w:r w:rsidR="00CC51AD" w:rsidRPr="00CC51AD">
              <w:rPr>
                <w:rFonts w:ascii="Times New Roman" w:hAnsi="Times New Roman" w:cs="Times New Roman"/>
                <w:sz w:val="24"/>
                <w:szCs w:val="24"/>
              </w:rPr>
              <w:t xml:space="preserve"> Veicināt katra izglītojamā individuālo izaugsmi, īstenojot vērtīborientētu un lietpratībā balstītu izglītības procesu, atbilstoši izglītojamo spējām.</w:t>
            </w:r>
          </w:p>
        </w:tc>
        <w:tc>
          <w:tcPr>
            <w:tcW w:w="3520" w:type="dxa"/>
          </w:tcPr>
          <w:p w14:paraId="4F129D05" w14:textId="77777777" w:rsidR="00096403" w:rsidRDefault="004C5563" w:rsidP="007715B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096403">
              <w:rPr>
                <w:rFonts w:ascii="Times New Roman" w:hAnsi="Times New Roman" w:cs="Times New Roman"/>
                <w:sz w:val="24"/>
                <w:szCs w:val="24"/>
                <w:lang w:val="lv-LV"/>
              </w:rPr>
              <w:t xml:space="preserve"> kvalitatīvi</w:t>
            </w:r>
          </w:p>
          <w:p w14:paraId="7EA04013" w14:textId="01645715" w:rsidR="00DB6CBD" w:rsidRPr="009950FF" w:rsidRDefault="00DB6CBD" w:rsidP="007715B6">
            <w:pPr>
              <w:pStyle w:val="Sarakstarindkopa"/>
              <w:ind w:left="0"/>
              <w:rPr>
                <w:rFonts w:ascii="Times New Roman" w:eastAsia="Times New Roman" w:hAnsi="Times New Roman" w:cs="Times New Roman"/>
                <w:color w:val="000000" w:themeColor="text1"/>
                <w:lang w:val="lv-LV"/>
              </w:rPr>
            </w:pPr>
            <w:r w:rsidRPr="009950FF">
              <w:rPr>
                <w:rFonts w:ascii="Times New Roman" w:eastAsia="Times New Roman" w:hAnsi="Times New Roman" w:cs="Times New Roman"/>
                <w:color w:val="000000" w:themeColor="text1"/>
                <w:lang w:val="lv-LV"/>
              </w:rPr>
              <w:t>Pilnveidota</w:t>
            </w:r>
            <w:r w:rsidR="00D36072" w:rsidRPr="009950FF">
              <w:rPr>
                <w:rFonts w:ascii="Times New Roman" w:eastAsia="Times New Roman" w:hAnsi="Times New Roman" w:cs="Times New Roman"/>
                <w:color w:val="000000" w:themeColor="text1"/>
                <w:lang w:val="lv-LV"/>
              </w:rPr>
              <w:t xml:space="preserve">, uz datiem balstīta </w:t>
            </w:r>
            <w:r w:rsidRPr="009950FF">
              <w:rPr>
                <w:rFonts w:ascii="Times New Roman" w:eastAsia="Times New Roman" w:hAnsi="Times New Roman" w:cs="Times New Roman"/>
                <w:color w:val="000000" w:themeColor="text1"/>
                <w:lang w:val="lv-LV"/>
              </w:rPr>
              <w:t xml:space="preserve"> izglītojamo  zināšanu, prasmju un kompetenču diagnostikas sistēma </w:t>
            </w:r>
            <w:r w:rsidRPr="009950FF">
              <w:rPr>
                <w:rFonts w:ascii="Times New Roman" w:hAnsi="Times New Roman" w:cs="Times New Roman"/>
                <w:color w:val="000000" w:themeColor="text1"/>
                <w:sz w:val="24"/>
                <w:szCs w:val="24"/>
              </w:rPr>
              <w:t>izglītojamā individuālās izaugsmes un lietpratības veicināšanai;</w:t>
            </w:r>
          </w:p>
          <w:p w14:paraId="00D36AD6" w14:textId="1E199EB4" w:rsidR="00DB6CBD" w:rsidRDefault="00DB6CBD" w:rsidP="007715B6">
            <w:pPr>
              <w:pStyle w:val="Sarakstarindkopa"/>
              <w:ind w:left="0"/>
              <w:rPr>
                <w:rFonts w:ascii="Times New Roman" w:hAnsi="Times New Roman" w:cs="Times New Roman"/>
                <w:sz w:val="24"/>
                <w:szCs w:val="24"/>
                <w:lang w:val="lv-LV"/>
              </w:rPr>
            </w:pPr>
            <w:r w:rsidRPr="009950FF">
              <w:rPr>
                <w:rFonts w:ascii="Times New Roman" w:eastAsia="Times New Roman" w:hAnsi="Times New Roman" w:cs="Times New Roman"/>
                <w:color w:val="000000" w:themeColor="text1"/>
                <w:lang w:val="lv-LV"/>
              </w:rPr>
              <w:t xml:space="preserve">Vienotā mācību un audzināšanas procesā  </w:t>
            </w:r>
            <w:r w:rsidR="00D36072" w:rsidRPr="009950FF">
              <w:rPr>
                <w:rFonts w:ascii="Times New Roman" w:eastAsia="Times New Roman" w:hAnsi="Times New Roman" w:cs="Times New Roman"/>
                <w:color w:val="000000" w:themeColor="text1"/>
                <w:lang w:val="lv-LV"/>
              </w:rPr>
              <w:t>veidota izglītojamo izpratne par būtiskajām vērtībām</w:t>
            </w:r>
            <w:r w:rsidR="00FE4FF4" w:rsidRPr="009950FF">
              <w:rPr>
                <w:rFonts w:ascii="Times New Roman" w:eastAsia="Times New Roman" w:hAnsi="Times New Roman" w:cs="Times New Roman"/>
                <w:color w:val="000000" w:themeColor="text1"/>
                <w:lang w:val="lv-LV"/>
              </w:rPr>
              <w:t>,</w:t>
            </w:r>
            <w:r w:rsidR="00FE4FF4" w:rsidRPr="009950FF">
              <w:rPr>
                <w:rFonts w:ascii="Times New Roman" w:hAnsi="Times New Roman" w:cs="Times New Roman"/>
                <w:bCs/>
                <w:color w:val="000000" w:themeColor="text1"/>
                <w:sz w:val="24"/>
                <w:szCs w:val="24"/>
                <w:lang w:val="lv-LV" w:eastAsia="lv-LV"/>
              </w:rPr>
              <w:t xml:space="preserve"> pilsonisko līdzdalību un piederību </w:t>
            </w:r>
            <w:r w:rsidR="00215765" w:rsidRPr="009950FF">
              <w:rPr>
                <w:rFonts w:ascii="Times New Roman" w:hAnsi="Times New Roman" w:cs="Times New Roman"/>
                <w:bCs/>
                <w:color w:val="000000" w:themeColor="text1"/>
                <w:sz w:val="24"/>
                <w:szCs w:val="24"/>
                <w:lang w:val="lv-LV" w:eastAsia="lv-LV"/>
              </w:rPr>
              <w:t xml:space="preserve">ģimenei, skolai, </w:t>
            </w:r>
            <w:r w:rsidR="00FE4FF4" w:rsidRPr="009950FF">
              <w:rPr>
                <w:rFonts w:ascii="Times New Roman" w:hAnsi="Times New Roman" w:cs="Times New Roman"/>
                <w:bCs/>
                <w:color w:val="000000" w:themeColor="text1"/>
                <w:sz w:val="24"/>
                <w:szCs w:val="24"/>
                <w:lang w:val="lv-LV" w:eastAsia="lv-LV"/>
              </w:rPr>
              <w:t>valstij.</w:t>
            </w:r>
          </w:p>
        </w:tc>
        <w:tc>
          <w:tcPr>
            <w:tcW w:w="2421" w:type="dxa"/>
          </w:tcPr>
          <w:p w14:paraId="49B64498" w14:textId="77777777" w:rsidR="00096403" w:rsidRDefault="00096403" w:rsidP="007715B6">
            <w:pPr>
              <w:pStyle w:val="Sarakstarindkopa"/>
              <w:ind w:left="0"/>
              <w:rPr>
                <w:rFonts w:ascii="Times New Roman" w:hAnsi="Times New Roman" w:cs="Times New Roman"/>
                <w:sz w:val="24"/>
                <w:szCs w:val="24"/>
                <w:lang w:val="lv-LV"/>
              </w:rPr>
            </w:pPr>
          </w:p>
        </w:tc>
      </w:tr>
      <w:tr w:rsidR="00096403" w14:paraId="186316E9" w14:textId="77777777" w:rsidTr="007715B6">
        <w:tc>
          <w:tcPr>
            <w:tcW w:w="2263" w:type="dxa"/>
          </w:tcPr>
          <w:p w14:paraId="6FAE6121" w14:textId="77777777" w:rsidR="00096403" w:rsidRDefault="00096403" w:rsidP="007715B6">
            <w:pPr>
              <w:pStyle w:val="Sarakstarindkopa"/>
              <w:ind w:left="0"/>
              <w:rPr>
                <w:rFonts w:ascii="Times New Roman" w:hAnsi="Times New Roman" w:cs="Times New Roman"/>
                <w:sz w:val="24"/>
                <w:szCs w:val="24"/>
                <w:lang w:val="lv-LV"/>
              </w:rPr>
            </w:pPr>
          </w:p>
        </w:tc>
        <w:tc>
          <w:tcPr>
            <w:tcW w:w="3520" w:type="dxa"/>
          </w:tcPr>
          <w:p w14:paraId="0447BC62" w14:textId="77777777" w:rsidR="00096403" w:rsidRDefault="004C5563" w:rsidP="007715B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096403">
              <w:rPr>
                <w:rFonts w:ascii="Times New Roman" w:hAnsi="Times New Roman" w:cs="Times New Roman"/>
                <w:sz w:val="24"/>
                <w:szCs w:val="24"/>
                <w:lang w:val="lv-LV"/>
              </w:rPr>
              <w:t xml:space="preserve"> kvantitatīvi</w:t>
            </w:r>
          </w:p>
          <w:p w14:paraId="7B52AA20" w14:textId="77777777" w:rsidR="00D36072" w:rsidRPr="009950FF" w:rsidRDefault="00DB6CBD" w:rsidP="007715B6">
            <w:pPr>
              <w:pStyle w:val="Sarakstarindkopa"/>
              <w:ind w:left="0"/>
              <w:rPr>
                <w:rFonts w:ascii="Times New Roman" w:hAnsi="Times New Roman" w:cs="Times New Roman"/>
                <w:color w:val="000000" w:themeColor="text1"/>
                <w:sz w:val="24"/>
                <w:szCs w:val="24"/>
                <w:lang w:val="lv-LV"/>
              </w:rPr>
            </w:pPr>
            <w:r w:rsidRPr="009950FF">
              <w:rPr>
                <w:rFonts w:ascii="Times New Roman" w:hAnsi="Times New Roman" w:cs="Times New Roman"/>
                <w:color w:val="000000" w:themeColor="text1"/>
                <w:sz w:val="24"/>
                <w:szCs w:val="24"/>
                <w:lang w:val="lv-LV"/>
              </w:rPr>
              <w:t xml:space="preserve">Individuālās programmas(59) un individuālais darbs ar visiem </w:t>
            </w:r>
            <w:r w:rsidR="00D36072" w:rsidRPr="009950FF">
              <w:rPr>
                <w:rFonts w:ascii="Times New Roman" w:hAnsi="Times New Roman" w:cs="Times New Roman"/>
                <w:color w:val="000000" w:themeColor="text1"/>
                <w:sz w:val="24"/>
                <w:szCs w:val="24"/>
                <w:lang w:val="lv-LV"/>
              </w:rPr>
              <w:t xml:space="preserve"> (100%) </w:t>
            </w:r>
            <w:r w:rsidRPr="009950FF">
              <w:rPr>
                <w:rFonts w:ascii="Times New Roman" w:hAnsi="Times New Roman" w:cs="Times New Roman"/>
                <w:color w:val="000000" w:themeColor="text1"/>
                <w:sz w:val="24"/>
                <w:szCs w:val="24"/>
                <w:lang w:val="lv-LV"/>
              </w:rPr>
              <w:t>izglītības iestādes izglītojamajiem</w:t>
            </w:r>
            <w:r w:rsidR="00D36072" w:rsidRPr="009950FF">
              <w:rPr>
                <w:rFonts w:ascii="Times New Roman" w:hAnsi="Times New Roman" w:cs="Times New Roman"/>
                <w:color w:val="000000" w:themeColor="text1"/>
                <w:sz w:val="24"/>
                <w:szCs w:val="24"/>
                <w:lang w:val="lv-LV"/>
              </w:rPr>
              <w:t xml:space="preserve"> </w:t>
            </w:r>
          </w:p>
          <w:p w14:paraId="0FD134E3" w14:textId="3C8BA3BF" w:rsidR="00816A5C" w:rsidRPr="00D36072" w:rsidRDefault="00D36072" w:rsidP="00D36072">
            <w:pPr>
              <w:pStyle w:val="Sarakstarindkopa"/>
              <w:ind w:left="0"/>
              <w:rPr>
                <w:rFonts w:ascii="Times New Roman" w:hAnsi="Times New Roman" w:cs="Times New Roman"/>
                <w:color w:val="FF0000"/>
                <w:sz w:val="24"/>
                <w:szCs w:val="24"/>
                <w:lang w:val="lv-LV"/>
              </w:rPr>
            </w:pPr>
            <w:r w:rsidRPr="009950FF">
              <w:rPr>
                <w:rFonts w:ascii="Times New Roman" w:hAnsi="Times New Roman" w:cs="Times New Roman"/>
                <w:color w:val="000000" w:themeColor="text1"/>
                <w:sz w:val="24"/>
                <w:szCs w:val="24"/>
                <w:lang w:val="lv-LV"/>
              </w:rPr>
              <w:t>Individuālie plāni balstīti uz diagnostikas datiem (2 reizes mācību gadā) un iespējami efektīvu individuālo spēju un  vajadzību  attīstību</w:t>
            </w:r>
          </w:p>
        </w:tc>
        <w:tc>
          <w:tcPr>
            <w:tcW w:w="2421" w:type="dxa"/>
          </w:tcPr>
          <w:p w14:paraId="67E6B2B7" w14:textId="77777777" w:rsidR="00096403" w:rsidRDefault="00096403" w:rsidP="007715B6">
            <w:pPr>
              <w:pStyle w:val="Sarakstarindkopa"/>
              <w:ind w:left="0"/>
              <w:rPr>
                <w:rFonts w:ascii="Times New Roman" w:hAnsi="Times New Roman" w:cs="Times New Roman"/>
                <w:sz w:val="24"/>
                <w:szCs w:val="24"/>
                <w:lang w:val="lv-LV"/>
              </w:rPr>
            </w:pPr>
          </w:p>
        </w:tc>
      </w:tr>
      <w:tr w:rsidR="00096403" w14:paraId="109CC2AE" w14:textId="77777777" w:rsidTr="007715B6">
        <w:tc>
          <w:tcPr>
            <w:tcW w:w="2263" w:type="dxa"/>
          </w:tcPr>
          <w:p w14:paraId="2C72A8DC" w14:textId="5C1CB6E3" w:rsidR="00096403" w:rsidRPr="00AE2A28" w:rsidRDefault="00096403" w:rsidP="007715B6">
            <w:pPr>
              <w:pStyle w:val="Sarakstarindkopa"/>
              <w:ind w:left="0"/>
              <w:rPr>
                <w:rFonts w:ascii="Times New Roman" w:hAnsi="Times New Roman" w:cs="Times New Roman"/>
                <w:sz w:val="24"/>
                <w:szCs w:val="24"/>
                <w:lang w:val="lv-LV"/>
              </w:rPr>
            </w:pPr>
            <w:r w:rsidRPr="00AE2A28">
              <w:rPr>
                <w:rFonts w:ascii="Times New Roman" w:hAnsi="Times New Roman" w:cs="Times New Roman"/>
                <w:sz w:val="24"/>
                <w:szCs w:val="24"/>
                <w:lang w:val="lv-LV"/>
              </w:rPr>
              <w:t>Nr.2</w:t>
            </w:r>
            <w:r w:rsidR="00AE2A28" w:rsidRPr="00AE2A28">
              <w:rPr>
                <w:rFonts w:ascii="Times New Roman" w:hAnsi="Times New Roman" w:cs="Times New Roman"/>
                <w:sz w:val="24"/>
                <w:szCs w:val="24"/>
              </w:rPr>
              <w:t xml:space="preserve"> Veidot atbalstu mācīšanas un mācīšanās efektivitātes paaugstināšanai</w:t>
            </w:r>
          </w:p>
        </w:tc>
        <w:tc>
          <w:tcPr>
            <w:tcW w:w="3520" w:type="dxa"/>
          </w:tcPr>
          <w:p w14:paraId="6EC1191E" w14:textId="77777777" w:rsidR="00096403" w:rsidRPr="00B90F38" w:rsidRDefault="004C5563" w:rsidP="007715B6">
            <w:pPr>
              <w:pStyle w:val="Sarakstarindkopa"/>
              <w:ind w:left="0"/>
              <w:rPr>
                <w:rFonts w:ascii="Times New Roman" w:hAnsi="Times New Roman" w:cs="Times New Roman"/>
                <w:sz w:val="24"/>
                <w:szCs w:val="24"/>
                <w:lang w:val="lv-LV"/>
              </w:rPr>
            </w:pPr>
            <w:r w:rsidRPr="00B90F38">
              <w:rPr>
                <w:rFonts w:ascii="Times New Roman" w:hAnsi="Times New Roman" w:cs="Times New Roman"/>
                <w:sz w:val="24"/>
                <w:szCs w:val="24"/>
                <w:lang w:val="lv-LV"/>
              </w:rPr>
              <w:t>a) kvalitatīvi</w:t>
            </w:r>
          </w:p>
          <w:p w14:paraId="262A3DD8" w14:textId="30DF5620" w:rsidR="00AE2A28" w:rsidRPr="00D31063" w:rsidRDefault="00B42ED2" w:rsidP="00B90F38">
            <w:pPr>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00D31063">
              <w:rPr>
                <w:rFonts w:ascii="Times New Roman" w:hAnsi="Times New Roman" w:cs="Times New Roman"/>
                <w:sz w:val="24"/>
                <w:szCs w:val="24"/>
              </w:rPr>
              <w:t>edagogu</w:t>
            </w:r>
            <w:r>
              <w:rPr>
                <w:rFonts w:ascii="Times New Roman" w:hAnsi="Times New Roman" w:cs="Times New Roman"/>
                <w:sz w:val="24"/>
                <w:szCs w:val="24"/>
              </w:rPr>
              <w:t xml:space="preserve"> un </w:t>
            </w:r>
            <w:r w:rsidR="00D31063">
              <w:rPr>
                <w:rFonts w:ascii="Times New Roman" w:hAnsi="Times New Roman" w:cs="Times New Roman"/>
                <w:sz w:val="24"/>
                <w:szCs w:val="24"/>
              </w:rPr>
              <w:t>skolas atbalsta grupas</w:t>
            </w:r>
            <w:r>
              <w:rPr>
                <w:rFonts w:ascii="Times New Roman" w:hAnsi="Times New Roman" w:cs="Times New Roman"/>
                <w:sz w:val="24"/>
                <w:szCs w:val="24"/>
              </w:rPr>
              <w:t xml:space="preserve"> sadarbība</w:t>
            </w:r>
            <w:r w:rsidR="00DB6CBD">
              <w:rPr>
                <w:rFonts w:ascii="Times New Roman" w:hAnsi="Times New Roman" w:cs="Times New Roman"/>
                <w:sz w:val="24"/>
                <w:szCs w:val="24"/>
              </w:rPr>
              <w:t xml:space="preserve"> lai n</w:t>
            </w:r>
            <w:r w:rsidR="00AE2A28" w:rsidRPr="00B90F38">
              <w:rPr>
                <w:rFonts w:ascii="Times New Roman" w:hAnsi="Times New Roman" w:cs="Times New Roman"/>
                <w:sz w:val="24"/>
                <w:szCs w:val="24"/>
              </w:rPr>
              <w:t>drošināt</w:t>
            </w:r>
            <w:r w:rsidR="00DB6CBD">
              <w:rPr>
                <w:rFonts w:ascii="Times New Roman" w:hAnsi="Times New Roman" w:cs="Times New Roman"/>
                <w:sz w:val="24"/>
                <w:szCs w:val="24"/>
              </w:rPr>
              <w:t>u</w:t>
            </w:r>
            <w:r w:rsidR="00AE2A28" w:rsidRPr="00B90F38">
              <w:rPr>
                <w:rFonts w:ascii="Times New Roman" w:hAnsi="Times New Roman" w:cs="Times New Roman"/>
                <w:sz w:val="24"/>
                <w:szCs w:val="24"/>
              </w:rPr>
              <w:t xml:space="preserve"> fiziski un emocionāli drošu uz sadarbību vērstu izglītības </w:t>
            </w:r>
            <w:r w:rsidR="00AE2A28" w:rsidRPr="00D31063">
              <w:rPr>
                <w:rFonts w:ascii="Times New Roman" w:hAnsi="Times New Roman" w:cs="Times New Roman"/>
                <w:color w:val="000000" w:themeColor="text1"/>
                <w:sz w:val="24"/>
                <w:szCs w:val="24"/>
              </w:rPr>
              <w:t>vidi</w:t>
            </w:r>
          </w:p>
          <w:p w14:paraId="31046F9E" w14:textId="5D730F00" w:rsidR="00B90F38" w:rsidRDefault="00D31063" w:rsidP="00B90F38">
            <w:pPr>
              <w:rPr>
                <w:rFonts w:ascii="Times New Roman" w:hAnsi="Times New Roman" w:cs="Times New Roman"/>
                <w:sz w:val="24"/>
                <w:szCs w:val="24"/>
              </w:rPr>
            </w:pPr>
            <w:r>
              <w:rPr>
                <w:rFonts w:ascii="Times New Roman" w:hAnsi="Times New Roman" w:cs="Times New Roman"/>
                <w:color w:val="000000" w:themeColor="text1"/>
                <w:sz w:val="24"/>
                <w:szCs w:val="24"/>
              </w:rPr>
              <w:t>S</w:t>
            </w:r>
            <w:r w:rsidR="00E66016" w:rsidRPr="00D3106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stēmiska</w:t>
            </w:r>
            <w:r w:rsidR="00E66016" w:rsidRPr="00D31063">
              <w:rPr>
                <w:rFonts w:ascii="Times New Roman" w:hAnsi="Times New Roman" w:cs="Times New Roman"/>
                <w:color w:val="000000" w:themeColor="text1"/>
                <w:sz w:val="24"/>
                <w:szCs w:val="24"/>
              </w:rPr>
              <w:t xml:space="preserve"> </w:t>
            </w:r>
            <w:r w:rsidR="00B90F38" w:rsidRPr="00B90F38">
              <w:rPr>
                <w:rFonts w:ascii="Times New Roman" w:hAnsi="Times New Roman" w:cs="Times New Roman"/>
                <w:sz w:val="24"/>
                <w:szCs w:val="24"/>
              </w:rPr>
              <w:t>savstarpēj</w:t>
            </w:r>
            <w:r w:rsidR="00E66016">
              <w:rPr>
                <w:rFonts w:ascii="Times New Roman" w:hAnsi="Times New Roman" w:cs="Times New Roman"/>
                <w:sz w:val="24"/>
                <w:szCs w:val="24"/>
              </w:rPr>
              <w:t xml:space="preserve">ā pedagogu </w:t>
            </w:r>
            <w:r w:rsidR="00B90F38" w:rsidRPr="00B90F38">
              <w:rPr>
                <w:rFonts w:ascii="Times New Roman" w:hAnsi="Times New Roman" w:cs="Times New Roman"/>
                <w:sz w:val="24"/>
                <w:szCs w:val="24"/>
              </w:rPr>
              <w:t xml:space="preserve"> sadarbīb</w:t>
            </w:r>
            <w:r w:rsidR="00E66016">
              <w:rPr>
                <w:rFonts w:ascii="Times New Roman" w:hAnsi="Times New Roman" w:cs="Times New Roman"/>
                <w:sz w:val="24"/>
                <w:szCs w:val="24"/>
              </w:rPr>
              <w:t>a</w:t>
            </w:r>
            <w:r w:rsidR="00B90F38" w:rsidRPr="00B90F38">
              <w:rPr>
                <w:rFonts w:ascii="Times New Roman" w:hAnsi="Times New Roman" w:cs="Times New Roman"/>
                <w:sz w:val="24"/>
                <w:szCs w:val="24"/>
              </w:rPr>
              <w:t xml:space="preserve"> un labas pieredzes apguv</w:t>
            </w:r>
            <w:r w:rsidR="00E66016">
              <w:rPr>
                <w:rFonts w:ascii="Times New Roman" w:hAnsi="Times New Roman" w:cs="Times New Roman"/>
                <w:sz w:val="24"/>
                <w:szCs w:val="24"/>
              </w:rPr>
              <w:t>e</w:t>
            </w:r>
            <w:r w:rsidR="00B90F38" w:rsidRPr="00B90F38">
              <w:rPr>
                <w:rFonts w:ascii="Times New Roman" w:hAnsi="Times New Roman" w:cs="Times New Roman"/>
                <w:sz w:val="24"/>
                <w:szCs w:val="24"/>
              </w:rPr>
              <w:t xml:space="preserve"> pilnveidotā mācību satura ieviešan</w:t>
            </w:r>
            <w:r w:rsidR="00DB6CBD">
              <w:rPr>
                <w:rFonts w:ascii="Times New Roman" w:hAnsi="Times New Roman" w:cs="Times New Roman"/>
                <w:sz w:val="24"/>
                <w:szCs w:val="24"/>
              </w:rPr>
              <w:t>ā;</w:t>
            </w:r>
          </w:p>
          <w:p w14:paraId="30A07AD4" w14:textId="4C8508F7" w:rsidR="00B90F38" w:rsidRPr="00B90F38" w:rsidRDefault="00B90F38" w:rsidP="00B90F38">
            <w:pPr>
              <w:rPr>
                <w:rFonts w:ascii="Times New Roman" w:hAnsi="Times New Roman" w:cs="Times New Roman"/>
                <w:sz w:val="24"/>
                <w:szCs w:val="24"/>
              </w:rPr>
            </w:pPr>
            <w:r w:rsidRPr="00B90F38">
              <w:rPr>
                <w:rFonts w:ascii="Times New Roman" w:hAnsi="Times New Roman" w:cs="Times New Roman"/>
                <w:sz w:val="24"/>
                <w:szCs w:val="24"/>
              </w:rPr>
              <w:t>Īstenot</w:t>
            </w:r>
            <w:r w:rsidR="00E66016">
              <w:rPr>
                <w:rFonts w:ascii="Times New Roman" w:hAnsi="Times New Roman" w:cs="Times New Roman"/>
                <w:sz w:val="24"/>
                <w:szCs w:val="24"/>
              </w:rPr>
              <w:t>a</w:t>
            </w:r>
            <w:r w:rsidRPr="00B90F38">
              <w:rPr>
                <w:rFonts w:ascii="Times New Roman" w:hAnsi="Times New Roman" w:cs="Times New Roman"/>
                <w:sz w:val="24"/>
                <w:szCs w:val="24"/>
              </w:rPr>
              <w:t xml:space="preserve"> regulār</w:t>
            </w:r>
            <w:r w:rsidR="00E66016">
              <w:rPr>
                <w:rFonts w:ascii="Times New Roman" w:hAnsi="Times New Roman" w:cs="Times New Roman"/>
                <w:sz w:val="24"/>
                <w:szCs w:val="24"/>
              </w:rPr>
              <w:t>a</w:t>
            </w:r>
            <w:r w:rsidRPr="00B90F38">
              <w:rPr>
                <w:rFonts w:ascii="Times New Roman" w:hAnsi="Times New Roman" w:cs="Times New Roman"/>
                <w:sz w:val="24"/>
                <w:szCs w:val="24"/>
              </w:rPr>
              <w:t xml:space="preserve"> informācijas aprit</w:t>
            </w:r>
            <w:r w:rsidR="00E66016">
              <w:rPr>
                <w:rFonts w:ascii="Times New Roman" w:hAnsi="Times New Roman" w:cs="Times New Roman"/>
                <w:sz w:val="24"/>
                <w:szCs w:val="24"/>
              </w:rPr>
              <w:t>e</w:t>
            </w:r>
            <w:r w:rsidRPr="00B90F38">
              <w:rPr>
                <w:rFonts w:ascii="Times New Roman" w:hAnsi="Times New Roman" w:cs="Times New Roman"/>
                <w:sz w:val="24"/>
                <w:szCs w:val="24"/>
              </w:rPr>
              <w:t xml:space="preserve"> un atgriezenisk</w:t>
            </w:r>
            <w:r w:rsidR="00E66016">
              <w:rPr>
                <w:rFonts w:ascii="Times New Roman" w:hAnsi="Times New Roman" w:cs="Times New Roman"/>
                <w:sz w:val="24"/>
                <w:szCs w:val="24"/>
              </w:rPr>
              <w:t>ā</w:t>
            </w:r>
            <w:r w:rsidRPr="00B90F38">
              <w:rPr>
                <w:rFonts w:ascii="Times New Roman" w:hAnsi="Times New Roman" w:cs="Times New Roman"/>
                <w:sz w:val="24"/>
                <w:szCs w:val="24"/>
              </w:rPr>
              <w:t xml:space="preserve"> sait</w:t>
            </w:r>
            <w:r w:rsidR="00E66016">
              <w:rPr>
                <w:rFonts w:ascii="Times New Roman" w:hAnsi="Times New Roman" w:cs="Times New Roman"/>
                <w:sz w:val="24"/>
                <w:szCs w:val="24"/>
              </w:rPr>
              <w:t>e</w:t>
            </w:r>
            <w:r w:rsidRPr="00B90F38">
              <w:rPr>
                <w:rFonts w:ascii="Times New Roman" w:hAnsi="Times New Roman" w:cs="Times New Roman"/>
                <w:sz w:val="24"/>
                <w:szCs w:val="24"/>
              </w:rPr>
              <w:t xml:space="preserve"> par sasniedzamajiem rezultātiem un individuālo izaugsmi izglītojamo vecāku līdzdalības sekmēšanai</w:t>
            </w:r>
          </w:p>
          <w:p w14:paraId="45C4CCF3" w14:textId="207DBE0E" w:rsidR="00AE2A28" w:rsidRPr="00B90F38" w:rsidRDefault="00AE2A28" w:rsidP="007715B6">
            <w:pPr>
              <w:pStyle w:val="Sarakstarindkopa"/>
              <w:ind w:left="0"/>
              <w:rPr>
                <w:rFonts w:ascii="Times New Roman" w:hAnsi="Times New Roman" w:cs="Times New Roman"/>
                <w:sz w:val="24"/>
                <w:szCs w:val="24"/>
                <w:lang w:val="lv-LV"/>
              </w:rPr>
            </w:pPr>
          </w:p>
        </w:tc>
        <w:tc>
          <w:tcPr>
            <w:tcW w:w="2421" w:type="dxa"/>
          </w:tcPr>
          <w:p w14:paraId="29F755A1" w14:textId="77777777" w:rsidR="00096403" w:rsidRDefault="00096403" w:rsidP="007715B6">
            <w:pPr>
              <w:pStyle w:val="Sarakstarindkopa"/>
              <w:ind w:left="0"/>
              <w:rPr>
                <w:rFonts w:ascii="Times New Roman" w:hAnsi="Times New Roman" w:cs="Times New Roman"/>
                <w:sz w:val="24"/>
                <w:szCs w:val="24"/>
                <w:lang w:val="lv-LV"/>
              </w:rPr>
            </w:pPr>
          </w:p>
        </w:tc>
      </w:tr>
      <w:tr w:rsidR="004C5563" w14:paraId="38B6167C" w14:textId="77777777" w:rsidTr="007715B6">
        <w:tc>
          <w:tcPr>
            <w:tcW w:w="2263" w:type="dxa"/>
          </w:tcPr>
          <w:p w14:paraId="2F0ED34F" w14:textId="77777777" w:rsidR="004C5563" w:rsidRDefault="004C5563" w:rsidP="007715B6">
            <w:pPr>
              <w:pStyle w:val="Sarakstarindkopa"/>
              <w:ind w:left="0"/>
              <w:rPr>
                <w:rFonts w:ascii="Times New Roman" w:hAnsi="Times New Roman" w:cs="Times New Roman"/>
                <w:sz w:val="24"/>
                <w:szCs w:val="24"/>
                <w:lang w:val="lv-LV"/>
              </w:rPr>
            </w:pPr>
          </w:p>
        </w:tc>
        <w:tc>
          <w:tcPr>
            <w:tcW w:w="3520" w:type="dxa"/>
          </w:tcPr>
          <w:p w14:paraId="4295B4D9" w14:textId="27C12B81" w:rsidR="004C5563" w:rsidRDefault="004C5563" w:rsidP="007715B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21C8656" w14:textId="77777777" w:rsidR="00DB6CBD" w:rsidRPr="00B42ED2" w:rsidRDefault="00DB6CBD" w:rsidP="00DB6CBD">
            <w:pPr>
              <w:rPr>
                <w:rFonts w:ascii="Times New Roman" w:hAnsi="Times New Roman" w:cs="Times New Roman"/>
                <w:color w:val="000000" w:themeColor="text1"/>
                <w:sz w:val="24"/>
                <w:szCs w:val="24"/>
              </w:rPr>
            </w:pPr>
            <w:r>
              <w:rPr>
                <w:rFonts w:ascii="Times New Roman" w:hAnsi="Times New Roman" w:cs="Times New Roman"/>
                <w:sz w:val="24"/>
                <w:szCs w:val="24"/>
              </w:rPr>
              <w:t>M</w:t>
            </w:r>
            <w:r w:rsidRPr="00B90F38">
              <w:rPr>
                <w:rFonts w:ascii="Times New Roman" w:hAnsi="Times New Roman" w:cs="Times New Roman"/>
                <w:sz w:val="24"/>
                <w:szCs w:val="24"/>
              </w:rPr>
              <w:t>ērķtiecīg</w:t>
            </w:r>
            <w:r>
              <w:rPr>
                <w:rFonts w:ascii="Times New Roman" w:hAnsi="Times New Roman" w:cs="Times New Roman"/>
                <w:sz w:val="24"/>
                <w:szCs w:val="24"/>
              </w:rPr>
              <w:t>ai,</w:t>
            </w:r>
            <w:r w:rsidRPr="00B90F38">
              <w:rPr>
                <w:rFonts w:ascii="Times New Roman" w:hAnsi="Times New Roman" w:cs="Times New Roman"/>
                <w:sz w:val="24"/>
                <w:szCs w:val="24"/>
              </w:rPr>
              <w:t xml:space="preserve"> pedagogiem aktuāl</w:t>
            </w:r>
            <w:r>
              <w:rPr>
                <w:rFonts w:ascii="Times New Roman" w:hAnsi="Times New Roman" w:cs="Times New Roman"/>
                <w:sz w:val="24"/>
                <w:szCs w:val="24"/>
              </w:rPr>
              <w:t>ai</w:t>
            </w:r>
            <w:r w:rsidRPr="00B90F38">
              <w:rPr>
                <w:rFonts w:ascii="Times New Roman" w:hAnsi="Times New Roman" w:cs="Times New Roman"/>
                <w:sz w:val="24"/>
                <w:szCs w:val="24"/>
              </w:rPr>
              <w:t xml:space="preserve"> </w:t>
            </w:r>
            <w:r>
              <w:rPr>
                <w:rFonts w:ascii="Times New Roman" w:hAnsi="Times New Roman" w:cs="Times New Roman"/>
                <w:sz w:val="24"/>
                <w:szCs w:val="24"/>
              </w:rPr>
              <w:t xml:space="preserve">professionālajai </w:t>
            </w:r>
            <w:r w:rsidRPr="00B90F38">
              <w:rPr>
                <w:rFonts w:ascii="Times New Roman" w:hAnsi="Times New Roman" w:cs="Times New Roman"/>
                <w:sz w:val="24"/>
                <w:szCs w:val="24"/>
              </w:rPr>
              <w:t xml:space="preserve"> kompetenču pilnveid</w:t>
            </w:r>
            <w:r>
              <w:rPr>
                <w:rFonts w:ascii="Times New Roman" w:hAnsi="Times New Roman" w:cs="Times New Roman"/>
                <w:sz w:val="24"/>
                <w:szCs w:val="24"/>
              </w:rPr>
              <w:t>e</w:t>
            </w:r>
            <w:r w:rsidRPr="00B90F38">
              <w:rPr>
                <w:rFonts w:ascii="Times New Roman" w:hAnsi="Times New Roman" w:cs="Times New Roman"/>
                <w:sz w:val="24"/>
                <w:szCs w:val="24"/>
              </w:rPr>
              <w:t>i</w:t>
            </w:r>
            <w:r>
              <w:rPr>
                <w:rFonts w:ascii="Times New Roman" w:hAnsi="Times New Roman" w:cs="Times New Roman"/>
                <w:sz w:val="24"/>
                <w:szCs w:val="24"/>
              </w:rPr>
              <w:t xml:space="preserve"> </w:t>
            </w:r>
            <w:r w:rsidRPr="00B42ED2">
              <w:rPr>
                <w:rFonts w:ascii="Times New Roman" w:hAnsi="Times New Roman" w:cs="Times New Roman"/>
                <w:color w:val="000000" w:themeColor="text1"/>
                <w:sz w:val="24"/>
                <w:szCs w:val="24"/>
              </w:rPr>
              <w:t xml:space="preserve">veikta aptauja, pedagogu kvalitātes novērtējums un izveidots plāns 3 gadiem </w:t>
            </w:r>
          </w:p>
          <w:p w14:paraId="497A38DB" w14:textId="5D75A57E" w:rsidR="001A526C" w:rsidRDefault="001A526C" w:rsidP="007715B6">
            <w:pPr>
              <w:pStyle w:val="Sarakstarindkopa"/>
              <w:ind w:left="0"/>
              <w:rPr>
                <w:rFonts w:ascii="Times New Roman" w:hAnsi="Times New Roman" w:cs="Times New Roman"/>
                <w:sz w:val="24"/>
                <w:szCs w:val="24"/>
                <w:lang w:val="lv-LV"/>
              </w:rPr>
            </w:pPr>
            <w:r w:rsidRPr="00B42ED2">
              <w:rPr>
                <w:rFonts w:ascii="Times New Roman" w:hAnsi="Times New Roman" w:cs="Times New Roman"/>
                <w:color w:val="000000" w:themeColor="text1"/>
                <w:sz w:val="24"/>
                <w:szCs w:val="24"/>
                <w:lang w:val="lv-LV"/>
              </w:rPr>
              <w:t xml:space="preserve"> 68% pedagogu piedalī</w:t>
            </w:r>
            <w:r w:rsidR="00DB6CBD" w:rsidRPr="00B42ED2">
              <w:rPr>
                <w:rFonts w:ascii="Times New Roman" w:hAnsi="Times New Roman" w:cs="Times New Roman"/>
                <w:color w:val="000000" w:themeColor="text1"/>
                <w:sz w:val="24"/>
                <w:szCs w:val="24"/>
                <w:lang w:val="lv-LV"/>
              </w:rPr>
              <w:t>jušies</w:t>
            </w:r>
            <w:r w:rsidRPr="00B42ED2">
              <w:rPr>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savstarpējā pieredzes apmaiņā.</w:t>
            </w:r>
          </w:p>
          <w:p w14:paraId="13C99227" w14:textId="697D1463" w:rsidR="001A526C" w:rsidRDefault="001A526C" w:rsidP="007715B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90% pedagogu piedalās skolas metodisko darbu prezentācijā. </w:t>
            </w:r>
          </w:p>
          <w:p w14:paraId="66CD4B06" w14:textId="33CA846C" w:rsidR="00816A5C" w:rsidRDefault="00215765" w:rsidP="007715B6">
            <w:pPr>
              <w:pStyle w:val="Sarakstarindkopa"/>
              <w:ind w:left="0"/>
              <w:rPr>
                <w:rFonts w:ascii="Times New Roman" w:hAnsi="Times New Roman" w:cs="Times New Roman"/>
                <w:sz w:val="24"/>
                <w:szCs w:val="24"/>
                <w:lang w:val="lv-LV"/>
              </w:rPr>
            </w:pPr>
            <w:r w:rsidRPr="00B42ED2">
              <w:rPr>
                <w:rFonts w:ascii="Times New Roman" w:eastAsia="Times New Roman" w:hAnsi="Times New Roman" w:cs="Times New Roman"/>
                <w:color w:val="000000" w:themeColor="text1"/>
                <w:sz w:val="24"/>
                <w:szCs w:val="24"/>
                <w:lang w:val="lv-LV"/>
              </w:rPr>
              <w:t>Organizētas  dažādas aktivitātes veicinot piederības sajūtu un labizjūtu jaunajiem izglītojamajiem adaptācijas periodā.</w:t>
            </w:r>
          </w:p>
        </w:tc>
        <w:tc>
          <w:tcPr>
            <w:tcW w:w="2421" w:type="dxa"/>
          </w:tcPr>
          <w:p w14:paraId="6CC41066" w14:textId="77777777" w:rsidR="004C5563" w:rsidRDefault="004C5563" w:rsidP="007715B6">
            <w:pPr>
              <w:pStyle w:val="Sarakstarindkopa"/>
              <w:ind w:left="0"/>
              <w:rPr>
                <w:rFonts w:ascii="Times New Roman" w:hAnsi="Times New Roman" w:cs="Times New Roman"/>
                <w:sz w:val="24"/>
                <w:szCs w:val="24"/>
                <w:lang w:val="lv-LV"/>
              </w:rPr>
            </w:pPr>
          </w:p>
        </w:tc>
      </w:tr>
    </w:tbl>
    <w:p w14:paraId="78789CB3" w14:textId="36F89CD6" w:rsidR="006515E1" w:rsidRPr="00166882" w:rsidRDefault="006515E1" w:rsidP="006515E1">
      <w:pPr>
        <w:spacing w:after="0" w:line="240" w:lineRule="auto"/>
        <w:jc w:val="center"/>
        <w:rPr>
          <w:rFonts w:ascii="Times New Roman" w:hAnsi="Times New Roman" w:cs="Times New Roman"/>
          <w:b/>
          <w:bCs/>
          <w:sz w:val="24"/>
          <w:szCs w:val="24"/>
          <w:lang w:val="lv-LV"/>
        </w:rPr>
      </w:pPr>
    </w:p>
    <w:p w14:paraId="060A9776"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p w14:paraId="14F7AA17" w14:textId="7387DFD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A526C" w:rsidRPr="008477FF" w14:paraId="2B34C77E" w14:textId="77777777" w:rsidTr="0095033A">
        <w:tc>
          <w:tcPr>
            <w:tcW w:w="4607" w:type="dxa"/>
          </w:tcPr>
          <w:p w14:paraId="254A71A9" w14:textId="350A77A3" w:rsidR="001A526C" w:rsidRPr="00AD0126" w:rsidRDefault="001A526C" w:rsidP="001A526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 organizē mācību satura apgūšanu atbilstoši izglītojamajiem ar garīgās attīstības traucējumiem. Pedagogi ļoti labi pielāgo katram skolēnam sasniedzamo rezultātu, atbilstoši skolēna spējām un veselības stāvoklim, paredzot optimālu mācību rezultātu sasniegšanu.</w:t>
            </w:r>
          </w:p>
        </w:tc>
        <w:tc>
          <w:tcPr>
            <w:tcW w:w="4607" w:type="dxa"/>
          </w:tcPr>
          <w:p w14:paraId="6D9C6A4D" w14:textId="5316878B" w:rsidR="001A526C" w:rsidRDefault="001A526C" w:rsidP="001A526C">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Aktualizēt un pilnveidot individuālās  programmas (59) visiem izglītojamajiem. </w:t>
            </w:r>
          </w:p>
          <w:p w14:paraId="225ACD45" w14:textId="77777777" w:rsidR="00D36072" w:rsidRDefault="00D36072" w:rsidP="001A526C">
            <w:pPr>
              <w:pStyle w:val="Sarakstarindkopa"/>
              <w:ind w:left="0"/>
              <w:jc w:val="both"/>
              <w:rPr>
                <w:rFonts w:ascii="Times New Roman" w:eastAsia="Times New Roman" w:hAnsi="Times New Roman" w:cs="Times New Roman"/>
                <w:lang w:val="lv-LV"/>
              </w:rPr>
            </w:pPr>
          </w:p>
          <w:p w14:paraId="33F72435" w14:textId="77777777"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p>
        </w:tc>
      </w:tr>
      <w:tr w:rsidR="001A526C" w:rsidRPr="008477FF" w14:paraId="6E61A732" w14:textId="77777777" w:rsidTr="0095033A">
        <w:tc>
          <w:tcPr>
            <w:tcW w:w="4607" w:type="dxa"/>
          </w:tcPr>
          <w:p w14:paraId="22D5F621" w14:textId="24A6EDC2"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Individuālais darbs ar katru skolēnu. </w:t>
            </w:r>
          </w:p>
        </w:tc>
        <w:tc>
          <w:tcPr>
            <w:tcW w:w="4607" w:type="dxa"/>
          </w:tcPr>
          <w:p w14:paraId="0550232A" w14:textId="5E1E383A" w:rsidR="001A526C" w:rsidRPr="00FE4FF4" w:rsidRDefault="00FE4FF4" w:rsidP="00FE4FF4">
            <w:pPr>
              <w:pStyle w:val="Sarakstarindkopa"/>
              <w:ind w:left="0"/>
              <w:rPr>
                <w:rFonts w:ascii="Times New Roman" w:eastAsia="Times New Roman" w:hAnsi="Times New Roman" w:cs="Times New Roman"/>
                <w:color w:val="FF0000"/>
                <w:lang w:val="lv-LV"/>
              </w:rPr>
            </w:pPr>
            <w:r w:rsidRPr="00B42ED2">
              <w:rPr>
                <w:rFonts w:ascii="Times New Roman" w:eastAsia="Times New Roman" w:hAnsi="Times New Roman" w:cs="Times New Roman"/>
                <w:color w:val="000000" w:themeColor="text1"/>
                <w:lang w:val="lv-LV"/>
              </w:rPr>
              <w:t xml:space="preserve">Pilnveidot  uz datiem balstītu  izglītojamo  zināšanu, prasmju un kompetenču diagnostikas sistēmu </w:t>
            </w:r>
            <w:r w:rsidRPr="00B42ED2">
              <w:rPr>
                <w:rFonts w:ascii="Times New Roman" w:hAnsi="Times New Roman" w:cs="Times New Roman"/>
                <w:color w:val="000000" w:themeColor="text1"/>
                <w:sz w:val="24"/>
                <w:szCs w:val="24"/>
              </w:rPr>
              <w:t>izglītojamā individuālās izaugsmes un lietpratības veicināšanai;</w:t>
            </w:r>
          </w:p>
        </w:tc>
      </w:tr>
      <w:tr w:rsidR="001A526C" w:rsidRPr="008477FF" w14:paraId="6E2FE0EF" w14:textId="77777777" w:rsidTr="0095033A">
        <w:tc>
          <w:tcPr>
            <w:tcW w:w="4607" w:type="dxa"/>
          </w:tcPr>
          <w:p w14:paraId="3358180F" w14:textId="03E44579"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Laba savstarpējā sadarbība starp skolēnu un skolotāju. Izglītības iestādes atbalsts.  Darbs ar spējīgākajiem izglītojamajiem.</w:t>
            </w:r>
          </w:p>
        </w:tc>
        <w:tc>
          <w:tcPr>
            <w:tcW w:w="4607" w:type="dxa"/>
          </w:tcPr>
          <w:p w14:paraId="559FCAB2" w14:textId="3B37F123" w:rsidR="001A526C" w:rsidRPr="008477FF" w:rsidRDefault="00FE4FF4" w:rsidP="001A526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Motivēt izglītojamos sasniegt  optimālos rezultātus atbilstoši veselības stāvoklim un individuālajām spējām.</w:t>
            </w:r>
          </w:p>
        </w:tc>
      </w:tr>
      <w:tr w:rsidR="001A526C" w:rsidRPr="008477FF" w14:paraId="4BFBC983" w14:textId="77777777" w:rsidTr="0095033A">
        <w:tc>
          <w:tcPr>
            <w:tcW w:w="4607" w:type="dxa"/>
          </w:tcPr>
          <w:p w14:paraId="3DD51B99" w14:textId="16F21AD4"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r w:rsidRPr="00B272EC">
              <w:rPr>
                <w:lang w:val="lv-LV"/>
              </w:rPr>
              <w:t>Audzināšanas darba prioritāro virzienu noteikšanā ir iesaistītas visas mērķgrupas, sasniedzamie rezultāti tiek izvirzīti, balstoties uz datiem un informāciju.</w:t>
            </w:r>
          </w:p>
        </w:tc>
        <w:tc>
          <w:tcPr>
            <w:tcW w:w="4607" w:type="dxa"/>
          </w:tcPr>
          <w:p w14:paraId="60FC0204" w14:textId="77777777" w:rsidR="001A526C" w:rsidRPr="00066523" w:rsidRDefault="001A526C" w:rsidP="001A526C">
            <w:pPr>
              <w:pStyle w:val="Sarakstarindkopa"/>
              <w:ind w:left="0"/>
              <w:rPr>
                <w:rFonts w:ascii="Times New Roman" w:eastAsia="Times New Roman" w:hAnsi="Times New Roman" w:cs="Times New Roman"/>
                <w:sz w:val="24"/>
                <w:szCs w:val="24"/>
                <w:lang w:val="lv-LV"/>
              </w:rPr>
            </w:pPr>
            <w:r w:rsidRPr="00066523">
              <w:rPr>
                <w:rFonts w:ascii="Times New Roman" w:eastAsia="Times New Roman" w:hAnsi="Times New Roman" w:cs="Times New Roman"/>
                <w:sz w:val="24"/>
                <w:szCs w:val="24"/>
                <w:lang w:val="lv-LV"/>
              </w:rPr>
              <w:t xml:space="preserve">Aktualizēt audzināšanas programmu visām klašu grupām. </w:t>
            </w:r>
          </w:p>
          <w:p w14:paraId="33909047" w14:textId="3EE64CD6"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r w:rsidRPr="00066523">
              <w:rPr>
                <w:rFonts w:ascii="Times New Roman" w:hAnsi="Times New Roman" w:cs="Times New Roman"/>
                <w:bCs/>
                <w:sz w:val="24"/>
                <w:szCs w:val="24"/>
                <w:lang w:val="lv-LV" w:eastAsia="lv-LV"/>
              </w:rPr>
              <w:t>izveidot efektīvu sistēmu, kuras rezultātā izglītojamie ikdienas izglītības procesā un ārpusstundu aktivitātēs apgūst pilsoniskās līdzdalības pieredzi un piederību valstij.</w:t>
            </w:r>
          </w:p>
        </w:tc>
      </w:tr>
    </w:tbl>
    <w:p w14:paraId="2582D71D" w14:textId="77777777" w:rsidR="00E45E82" w:rsidRPr="00446618" w:rsidRDefault="00E45E82" w:rsidP="00E45E82">
      <w:pPr>
        <w:pStyle w:val="Sarakstarindkopa"/>
        <w:spacing w:after="0" w:line="240" w:lineRule="auto"/>
        <w:ind w:left="426"/>
        <w:jc w:val="both"/>
        <w:rPr>
          <w:rFonts w:ascii="Times New Roman" w:hAnsi="Times New Roman" w:cs="Times New Roman"/>
          <w:sz w:val="24"/>
          <w:szCs w:val="24"/>
          <w:lang w:val="lv-LV"/>
        </w:rPr>
      </w:pPr>
    </w:p>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12A38D5C"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A526C" w:rsidRPr="008477FF" w14:paraId="1044EF90" w14:textId="77777777" w:rsidTr="0095033A">
        <w:tc>
          <w:tcPr>
            <w:tcW w:w="4607" w:type="dxa"/>
          </w:tcPr>
          <w:p w14:paraId="39B2233A" w14:textId="61CD3AC2"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Skola ir droša un pielāgota izglītojamiem ar kustību traucējumiem, ir nobrauktuves, pacēlāji, automātiskās ieejas durvis, atbilstoši sanitārie mezgli.</w:t>
            </w:r>
          </w:p>
        </w:tc>
        <w:tc>
          <w:tcPr>
            <w:tcW w:w="4607" w:type="dxa"/>
          </w:tcPr>
          <w:p w14:paraId="195418C5" w14:textId="77777777" w:rsidR="001A526C" w:rsidRDefault="001A526C" w:rsidP="001A526C">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Turpināt papildināt un labiekārtot izglītības iestādes vidi. </w:t>
            </w:r>
          </w:p>
          <w:p w14:paraId="4A46ED72" w14:textId="77777777" w:rsidR="001A526C" w:rsidRDefault="001A526C" w:rsidP="001A526C">
            <w:pPr>
              <w:pStyle w:val="Sarakstarindkopa"/>
              <w:ind w:left="0"/>
              <w:jc w:val="both"/>
              <w:rPr>
                <w:rFonts w:ascii="Times New Roman" w:eastAsia="Times New Roman" w:hAnsi="Times New Roman" w:cs="Times New Roman"/>
                <w:lang w:val="lv-LV"/>
              </w:rPr>
            </w:pPr>
          </w:p>
          <w:p w14:paraId="01FE3507" w14:textId="77777777" w:rsidR="001A526C" w:rsidRPr="008477FF" w:rsidRDefault="001A526C" w:rsidP="001A526C">
            <w:pPr>
              <w:pStyle w:val="Sarakstarindkopa"/>
              <w:ind w:left="0"/>
              <w:jc w:val="both"/>
              <w:rPr>
                <w:rFonts w:ascii="Times New Roman" w:eastAsia="Times New Roman" w:hAnsi="Times New Roman" w:cs="Times New Roman"/>
                <w:color w:val="414142"/>
                <w:sz w:val="24"/>
                <w:szCs w:val="24"/>
                <w:lang w:val="lv-LV"/>
              </w:rPr>
            </w:pP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2772B9DF" w:rsidR="00E45E82" w:rsidRDefault="00531A5C" w:rsidP="00E45E8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EDC7473"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526" w:rsidRPr="008477FF" w14:paraId="1DA5949C" w14:textId="77777777" w:rsidTr="0095033A">
        <w:tc>
          <w:tcPr>
            <w:tcW w:w="4607" w:type="dxa"/>
          </w:tcPr>
          <w:p w14:paraId="0569AE62" w14:textId="2F49EAAC"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267CB3">
              <w:rPr>
                <w:rFonts w:ascii="Times New Roman" w:hAnsi="Times New Roman" w:cs="Times New Roman"/>
                <w:bCs/>
                <w:sz w:val="24"/>
                <w:szCs w:val="24"/>
                <w:lang w:val="lv-LV" w:eastAsia="lv-LV"/>
              </w:rPr>
              <w:t>Izglītības iestādē ir skaidrība par tās pieejamību</w:t>
            </w:r>
          </w:p>
        </w:tc>
        <w:tc>
          <w:tcPr>
            <w:tcW w:w="4607" w:type="dxa"/>
          </w:tcPr>
          <w:p w14:paraId="4253A31E" w14:textId="41BC82DB"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Aktualizēt piedāvājuma atbilstību mainīgajām sabiedrības vajadzībām un interesēm, lai sekmētu izpratni par faktoriem, kuri ietekmē izglītības pieejamību.</w:t>
            </w:r>
          </w:p>
        </w:tc>
      </w:tr>
      <w:tr w:rsidR="00E81526" w:rsidRPr="008477FF" w14:paraId="6DDC0F9E" w14:textId="77777777" w:rsidTr="0095033A">
        <w:tc>
          <w:tcPr>
            <w:tcW w:w="4607" w:type="dxa"/>
          </w:tcPr>
          <w:p w14:paraId="7442EEEC" w14:textId="77F4D223"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1267F4">
              <w:rPr>
                <w:rFonts w:ascii="Times New Roman" w:hAnsi="Times New Roman" w:cs="Times New Roman"/>
                <w:bCs/>
                <w:sz w:val="24"/>
                <w:szCs w:val="24"/>
                <w:lang w:val="lv-LV" w:eastAsia="lv-LV"/>
              </w:rPr>
              <w:t xml:space="preserve">Izglītības iestāde </w:t>
            </w:r>
            <w:r>
              <w:rPr>
                <w:rFonts w:ascii="Times New Roman" w:hAnsi="Times New Roman" w:cs="Times New Roman"/>
                <w:bCs/>
                <w:sz w:val="24"/>
                <w:szCs w:val="24"/>
                <w:lang w:val="lv-LV" w:eastAsia="lv-LV"/>
              </w:rPr>
              <w:t xml:space="preserve">100% </w:t>
            </w:r>
            <w:r w:rsidRPr="001267F4">
              <w:rPr>
                <w:rFonts w:ascii="Times New Roman" w:hAnsi="Times New Roman" w:cs="Times New Roman"/>
                <w:bCs/>
                <w:sz w:val="24"/>
                <w:szCs w:val="24"/>
                <w:lang w:val="lv-LV" w:eastAsia="lv-LV"/>
              </w:rPr>
              <w:t>nodrošina mūsdienīgus vides pieejamības risinājumus un iz</w:t>
            </w:r>
            <w:r>
              <w:rPr>
                <w:rFonts w:ascii="Times New Roman" w:hAnsi="Times New Roman" w:cs="Times New Roman"/>
                <w:bCs/>
                <w:sz w:val="24"/>
                <w:szCs w:val="24"/>
                <w:lang w:val="lv-LV" w:eastAsia="lv-LV"/>
              </w:rPr>
              <w:t xml:space="preserve">glītības programmas </w:t>
            </w:r>
            <w:r w:rsidRPr="001267F4">
              <w:rPr>
                <w:rFonts w:ascii="Times New Roman" w:hAnsi="Times New Roman" w:cs="Times New Roman"/>
                <w:bCs/>
                <w:sz w:val="24"/>
                <w:szCs w:val="24"/>
                <w:lang w:val="lv-LV" w:eastAsia="lv-LV"/>
              </w:rPr>
              <w:t xml:space="preserve">izglītojamiem ar speciālām vajadzībām klātienē </w:t>
            </w:r>
          </w:p>
        </w:tc>
        <w:tc>
          <w:tcPr>
            <w:tcW w:w="4607" w:type="dxa"/>
          </w:tcPr>
          <w:p w14:paraId="46D4D429" w14:textId="062E8CF8"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Aktualizēt mūsdienīgus vides pieejamības risinājumus</w:t>
            </w:r>
          </w:p>
        </w:tc>
      </w:tr>
      <w:tr w:rsidR="00E81526" w:rsidRPr="008477FF" w14:paraId="25DBCBE4" w14:textId="77777777" w:rsidTr="0095033A">
        <w:tc>
          <w:tcPr>
            <w:tcW w:w="4607" w:type="dxa"/>
          </w:tcPr>
          <w:p w14:paraId="2E5021BA" w14:textId="34F45DCA" w:rsidR="00E81526" w:rsidRPr="008477FF" w:rsidRDefault="00E81526" w:rsidP="00B42ED2">
            <w:pPr>
              <w:pStyle w:val="Sarakstarindkopa"/>
              <w:ind w:left="0"/>
              <w:jc w:val="both"/>
              <w:rPr>
                <w:rFonts w:ascii="Times New Roman" w:eastAsia="Times New Roman" w:hAnsi="Times New Roman" w:cs="Times New Roman"/>
                <w:color w:val="414142"/>
                <w:sz w:val="24"/>
                <w:szCs w:val="24"/>
                <w:lang w:val="lv-LV"/>
              </w:rPr>
            </w:pPr>
            <w:r w:rsidRPr="00267CB3">
              <w:rPr>
                <w:rFonts w:ascii="Times New Roman" w:hAnsi="Times New Roman" w:cs="Times New Roman"/>
                <w:bCs/>
                <w:lang w:val="lv-LV" w:eastAsia="lv-LV"/>
              </w:rPr>
              <w:t xml:space="preserve">Izglītības iestādē mācības priekšlaicīgi tiek </w:t>
            </w:r>
            <w:r w:rsidRPr="00B42ED2">
              <w:rPr>
                <w:rFonts w:ascii="Times New Roman" w:hAnsi="Times New Roman" w:cs="Times New Roman"/>
                <w:bCs/>
                <w:color w:val="000000" w:themeColor="text1"/>
                <w:lang w:val="lv-LV" w:eastAsia="lv-LV"/>
              </w:rPr>
              <w:t xml:space="preserve">pārtrauktas </w:t>
            </w:r>
            <w:r w:rsidR="00B42ED2" w:rsidRPr="00B42ED2">
              <w:rPr>
                <w:rFonts w:ascii="Times New Roman" w:hAnsi="Times New Roman" w:cs="Times New Roman"/>
                <w:bCs/>
                <w:color w:val="000000" w:themeColor="text1"/>
                <w:lang w:val="lv-LV" w:eastAsia="lv-LV"/>
              </w:rPr>
              <w:t xml:space="preserve">1.-9.klasei </w:t>
            </w:r>
            <w:r w:rsidRPr="00B42ED2">
              <w:rPr>
                <w:rFonts w:ascii="Times New Roman" w:hAnsi="Times New Roman" w:cs="Times New Roman"/>
                <w:bCs/>
                <w:color w:val="000000" w:themeColor="text1"/>
                <w:lang w:val="lv-LV" w:eastAsia="lv-LV"/>
              </w:rPr>
              <w:t>ļoti reti</w:t>
            </w:r>
            <w:r w:rsidR="00B42ED2" w:rsidRPr="00B42ED2">
              <w:rPr>
                <w:rFonts w:ascii="Times New Roman" w:hAnsi="Times New Roman" w:cs="Times New Roman"/>
                <w:bCs/>
                <w:color w:val="000000" w:themeColor="text1"/>
                <w:lang w:val="lv-LV" w:eastAsia="lv-LV"/>
              </w:rPr>
              <w:t xml:space="preserve">.  </w:t>
            </w:r>
          </w:p>
        </w:tc>
        <w:tc>
          <w:tcPr>
            <w:tcW w:w="4607" w:type="dxa"/>
          </w:tcPr>
          <w:p w14:paraId="532AA3D4" w14:textId="62887F02"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Preventīvie pasākumi </w:t>
            </w:r>
            <w:r w:rsidRPr="006F44F5">
              <w:rPr>
                <w:rFonts w:ascii="Times New Roman" w:hAnsi="Times New Roman" w:cs="Times New Roman"/>
                <w:bCs/>
                <w:lang w:val="lv-LV"/>
              </w:rPr>
              <w:t>priekšlaicīgas mācīb</w:t>
            </w:r>
            <w:r>
              <w:rPr>
                <w:rFonts w:ascii="Times New Roman" w:hAnsi="Times New Roman" w:cs="Times New Roman"/>
                <w:bCs/>
                <w:lang w:val="lv-LV"/>
              </w:rPr>
              <w:t>u pārtraukšanas risku mazināšanai</w:t>
            </w:r>
            <w:r w:rsidR="00B42ED2">
              <w:rPr>
                <w:rFonts w:ascii="Times New Roman" w:hAnsi="Times New Roman" w:cs="Times New Roman"/>
                <w:bCs/>
                <w:lang w:val="lv-LV"/>
              </w:rPr>
              <w:t xml:space="preserve"> profesionālās izglītības klasēs.</w:t>
            </w:r>
          </w:p>
        </w:tc>
      </w:tr>
      <w:tr w:rsidR="00E81526" w:rsidRPr="008477FF" w14:paraId="2366D5E9" w14:textId="77777777" w:rsidTr="0095033A">
        <w:tc>
          <w:tcPr>
            <w:tcW w:w="4607" w:type="dxa"/>
          </w:tcPr>
          <w:p w14:paraId="7C29B56D" w14:textId="4E1DD508"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Izglītības iestāde piedāvā iespēju izmantot dienesta viesnīcu</w:t>
            </w:r>
          </w:p>
        </w:tc>
        <w:tc>
          <w:tcPr>
            <w:tcW w:w="4607" w:type="dxa"/>
          </w:tcPr>
          <w:p w14:paraId="6722215D" w14:textId="698261AE"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Iespēju robežās modernizēt dienesta viesnīcu un koplietošanas telpas.</w:t>
            </w:r>
          </w:p>
        </w:tc>
      </w:tr>
    </w:tbl>
    <w:p w14:paraId="1D88EF64" w14:textId="77777777" w:rsidR="00E45E82" w:rsidRPr="00E45E82" w:rsidRDefault="00E45E82" w:rsidP="00E45E82">
      <w:pPr>
        <w:pStyle w:val="Sarakstarindkopa"/>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7751635F" w:rsidR="00446618" w:rsidRP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95033A">
        <w:tc>
          <w:tcPr>
            <w:tcW w:w="4607" w:type="dxa"/>
          </w:tcPr>
          <w:p w14:paraId="3927A4EB"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0EEADAD" w14:textId="77777777" w:rsidR="00E45E82" w:rsidRPr="0095033A" w:rsidRDefault="00E45E82"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526" w:rsidRPr="008477FF" w14:paraId="6660FA8E" w14:textId="77777777" w:rsidTr="0095033A">
        <w:tc>
          <w:tcPr>
            <w:tcW w:w="4607" w:type="dxa"/>
          </w:tcPr>
          <w:p w14:paraId="7F8BDFEA" w14:textId="09527CD0"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B272EC">
              <w:rPr>
                <w:bCs/>
                <w:lang w:val="lv-LV"/>
              </w:rPr>
              <w:t>Iekšējās kārtības noteikumi katru gadu tiek izvērtēti, atjaunoti un ieviesti (īpaši skaidroti jaunajiem darbiniekiem, pedagogiem, izglītojamajiem un vecākiem), lai nodrošinātu to aktualitāti un veidotu pozitīvu, drošu un labvēlīgu vidi izglītības iestādē.</w:t>
            </w:r>
          </w:p>
        </w:tc>
        <w:tc>
          <w:tcPr>
            <w:tcW w:w="4607" w:type="dxa"/>
          </w:tcPr>
          <w:p w14:paraId="341A0C92" w14:textId="3C8AFCF2"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6E716E">
              <w:rPr>
                <w:rFonts w:ascii="Times New Roman" w:hAnsi="Times New Roman" w:cs="Times New Roman"/>
                <w:bCs/>
                <w:sz w:val="24"/>
                <w:szCs w:val="24"/>
                <w:lang w:val="lv-LV" w:eastAsia="lv-LV"/>
              </w:rPr>
              <w:t>Izstrādāt noteiktus kvantitatīvos rādītājus, kuri ļauj regulāri sekot un izvērtēt visu iesaistīto izpratni par noteikumu ievērošanu</w:t>
            </w:r>
            <w:r>
              <w:rPr>
                <w:rFonts w:ascii="Times New Roman" w:hAnsi="Times New Roman" w:cs="Times New Roman"/>
                <w:bCs/>
                <w:sz w:val="24"/>
                <w:szCs w:val="24"/>
                <w:lang w:val="lv-LV" w:eastAsia="lv-LV"/>
              </w:rPr>
              <w:t>.</w:t>
            </w:r>
          </w:p>
        </w:tc>
      </w:tr>
      <w:tr w:rsidR="00E81526" w:rsidRPr="008477FF" w14:paraId="38B7095A" w14:textId="77777777" w:rsidTr="0095033A">
        <w:tc>
          <w:tcPr>
            <w:tcW w:w="4607" w:type="dxa"/>
          </w:tcPr>
          <w:p w14:paraId="3178F84C" w14:textId="3B16B165"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6E716E">
              <w:rPr>
                <w:rFonts w:ascii="Times New Roman" w:hAnsi="Times New Roman" w:cs="Times New Roman"/>
                <w:sz w:val="24"/>
                <w:szCs w:val="24"/>
                <w:lang w:val="lv-LV"/>
              </w:rPr>
              <w:t>Izglītības iestāde ir izstrādājusi sistēmu, kā sekot līdzi un kā rīkoties fiziskās drošības apdraudējumu gadījumos</w:t>
            </w:r>
            <w:r>
              <w:rPr>
                <w:rFonts w:ascii="Times New Roman" w:hAnsi="Times New Roman" w:cs="Times New Roman"/>
                <w:sz w:val="24"/>
                <w:szCs w:val="24"/>
                <w:lang w:val="lv-LV"/>
              </w:rPr>
              <w:t xml:space="preserve">. </w:t>
            </w:r>
          </w:p>
        </w:tc>
        <w:tc>
          <w:tcPr>
            <w:tcW w:w="4607" w:type="dxa"/>
          </w:tcPr>
          <w:p w14:paraId="08DA45DE" w14:textId="70A05597"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Informāciju </w:t>
            </w:r>
            <w:r w:rsidRPr="00FD08E8">
              <w:rPr>
                <w:rFonts w:ascii="Times New Roman" w:hAnsi="Times New Roman" w:cs="Times New Roman"/>
                <w:sz w:val="24"/>
                <w:szCs w:val="24"/>
                <w:lang w:val="lv-LV"/>
              </w:rPr>
              <w:t>par fiziskās drošības pārkāpumiem un draudiem regulāri (</w:t>
            </w:r>
            <w:r>
              <w:rPr>
                <w:rFonts w:ascii="Times New Roman" w:hAnsi="Times New Roman" w:cs="Times New Roman"/>
                <w:sz w:val="24"/>
                <w:szCs w:val="24"/>
                <w:lang w:val="lv-LV"/>
              </w:rPr>
              <w:t>reizi semestrī vai biežāk) apkopot, analizēt</w:t>
            </w:r>
            <w:r w:rsidRPr="00FD08E8">
              <w:rPr>
                <w:rFonts w:ascii="Times New Roman" w:hAnsi="Times New Roman" w:cs="Times New Roman"/>
                <w:sz w:val="24"/>
                <w:szCs w:val="24"/>
                <w:lang w:val="lv-LV"/>
              </w:rPr>
              <w:t>,  plānojot tūlītēju rīcību un turpmāko preventīvo darbu, lai mazinātu iespējas fiziskās drošības apdraudējumiem.</w:t>
            </w:r>
          </w:p>
        </w:tc>
      </w:tr>
      <w:tr w:rsidR="00E81526" w:rsidRPr="008477FF" w14:paraId="002659D6" w14:textId="77777777" w:rsidTr="0095033A">
        <w:tc>
          <w:tcPr>
            <w:tcW w:w="4607" w:type="dxa"/>
          </w:tcPr>
          <w:p w14:paraId="60EE81E8" w14:textId="52008341"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Izglītības iestādē 89 % darbinieku un izglītojamo  atzīst, ka jūtas </w:t>
            </w:r>
            <w:r w:rsidRPr="00B272EC">
              <w:rPr>
                <w:bCs/>
                <w:lang w:val="lv-LV" w:eastAsia="lv-LV"/>
              </w:rPr>
              <w:t xml:space="preserve"> </w:t>
            </w:r>
            <w:r w:rsidRPr="00FD08E8">
              <w:rPr>
                <w:rFonts w:ascii="Times New Roman" w:hAnsi="Times New Roman" w:cs="Times New Roman"/>
                <w:bCs/>
                <w:lang w:val="lv-LV" w:eastAsia="lv-LV"/>
              </w:rPr>
              <w:t>emocionāli droši</w:t>
            </w:r>
            <w:r>
              <w:rPr>
                <w:rFonts w:ascii="Times New Roman" w:hAnsi="Times New Roman" w:cs="Times New Roman"/>
                <w:bCs/>
                <w:lang w:val="lv-LV" w:eastAsia="lv-LV"/>
              </w:rPr>
              <w:t>.</w:t>
            </w:r>
          </w:p>
        </w:tc>
        <w:tc>
          <w:tcPr>
            <w:tcW w:w="4607" w:type="dxa"/>
          </w:tcPr>
          <w:p w14:paraId="78B84920" w14:textId="77777777" w:rsidR="00E81526" w:rsidRPr="001679B9" w:rsidRDefault="00E81526" w:rsidP="00E81526">
            <w:pPr>
              <w:rPr>
                <w:rFonts w:ascii="Times New Roman" w:hAnsi="Times New Roman" w:cs="Times New Roman"/>
                <w:bCs/>
                <w:sz w:val="24"/>
                <w:szCs w:val="24"/>
                <w:lang w:val="lv-LV" w:eastAsia="lv-LV"/>
              </w:rPr>
            </w:pPr>
            <w:r>
              <w:rPr>
                <w:rFonts w:ascii="Times New Roman" w:hAnsi="Times New Roman" w:cs="Times New Roman"/>
                <w:bCs/>
                <w:sz w:val="24"/>
                <w:szCs w:val="24"/>
                <w:lang w:val="lv-LV" w:eastAsia="lv-LV"/>
              </w:rPr>
              <w:t xml:space="preserve"> Veicināt </w:t>
            </w:r>
            <w:r w:rsidRPr="001679B9">
              <w:rPr>
                <w:rFonts w:ascii="Times New Roman" w:hAnsi="Times New Roman" w:cs="Times New Roman"/>
                <w:bCs/>
                <w:sz w:val="24"/>
                <w:szCs w:val="24"/>
                <w:lang w:val="lv-LV" w:eastAsia="lv-LV"/>
              </w:rPr>
              <w:t xml:space="preserve"> turpmāku emocionālo drošību ne tikai izglītības iestādē, bet arī digitālajā vidē.</w:t>
            </w:r>
          </w:p>
          <w:p w14:paraId="38FA94AC" w14:textId="77777777"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p>
        </w:tc>
      </w:tr>
      <w:tr w:rsidR="00E81526" w:rsidRPr="008477FF" w14:paraId="1BFB3B39" w14:textId="77777777" w:rsidTr="0095033A">
        <w:tc>
          <w:tcPr>
            <w:tcW w:w="4607" w:type="dxa"/>
          </w:tcPr>
          <w:p w14:paraId="5A5127EE" w14:textId="50DA3BC6"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1679B9">
              <w:rPr>
                <w:rFonts w:ascii="Times New Roman" w:hAnsi="Times New Roman" w:cs="Times New Roman"/>
                <w:bCs/>
                <w:sz w:val="24"/>
                <w:szCs w:val="24"/>
                <w:lang w:val="lv-LV"/>
              </w:rPr>
              <w:t>Piederības sajūtu</w:t>
            </w:r>
            <w:r>
              <w:rPr>
                <w:rFonts w:ascii="Times New Roman" w:hAnsi="Times New Roman" w:cs="Times New Roman"/>
                <w:bCs/>
                <w:sz w:val="24"/>
                <w:szCs w:val="24"/>
                <w:lang w:val="lv-LV"/>
              </w:rPr>
              <w:t>, labizjūtu</w:t>
            </w:r>
            <w:r w:rsidRPr="001679B9">
              <w:rPr>
                <w:rFonts w:ascii="Times New Roman" w:hAnsi="Times New Roman" w:cs="Times New Roman"/>
                <w:bCs/>
                <w:sz w:val="24"/>
                <w:szCs w:val="24"/>
                <w:lang w:val="lv-LV"/>
              </w:rPr>
              <w:t xml:space="preserve"> klašu un izglītības iestādes līmenī veicina visa personāla attieksme un vienota izpratne par to, kā arī dažādi pasākumi</w:t>
            </w:r>
            <w:r>
              <w:rPr>
                <w:rFonts w:ascii="Times New Roman" w:hAnsi="Times New Roman" w:cs="Times New Roman"/>
                <w:bCs/>
                <w:sz w:val="24"/>
                <w:szCs w:val="24"/>
                <w:lang w:val="lv-LV"/>
              </w:rPr>
              <w:t xml:space="preserve">. </w:t>
            </w:r>
          </w:p>
        </w:tc>
        <w:tc>
          <w:tcPr>
            <w:tcW w:w="4607" w:type="dxa"/>
          </w:tcPr>
          <w:p w14:paraId="7675B059" w14:textId="0611E68D"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Veicinot piederības sajūtu un labizjūtu jaunajiem izglītojamajiem adaptācijas periodā</w:t>
            </w:r>
            <w:r w:rsidR="00215765">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organizēt dažādas aktivitātes.</w:t>
            </w:r>
          </w:p>
        </w:tc>
      </w:tr>
    </w:tbl>
    <w:p w14:paraId="685D0B87" w14:textId="6C94D1E3" w:rsidR="00166882" w:rsidRDefault="00166882" w:rsidP="00166882">
      <w:pPr>
        <w:spacing w:after="0" w:line="240" w:lineRule="auto"/>
        <w:rPr>
          <w:rFonts w:ascii="Times New Roman" w:hAnsi="Times New Roman" w:cs="Times New Roman"/>
          <w:sz w:val="24"/>
          <w:szCs w:val="24"/>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5033A" w14:paraId="6873B765" w14:textId="77777777" w:rsidTr="007715B6">
        <w:tc>
          <w:tcPr>
            <w:tcW w:w="4607" w:type="dxa"/>
          </w:tcPr>
          <w:p w14:paraId="6DA79494" w14:textId="77777777" w:rsidR="0095033A" w:rsidRPr="0095033A" w:rsidRDefault="0095033A"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0FBD6FE" w14:textId="77777777" w:rsidR="0095033A" w:rsidRPr="0095033A" w:rsidRDefault="0095033A" w:rsidP="007715B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526" w:rsidRPr="008477FF" w14:paraId="487D1588" w14:textId="77777777" w:rsidTr="007715B6">
        <w:tc>
          <w:tcPr>
            <w:tcW w:w="4607" w:type="dxa"/>
          </w:tcPr>
          <w:p w14:paraId="3A4F97D3" w14:textId="71E9860F"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AE63A2">
              <w:rPr>
                <w:rFonts w:ascii="Times New Roman" w:hAnsi="Times New Roman" w:cs="Times New Roman"/>
                <w:sz w:val="24"/>
                <w:szCs w:val="24"/>
                <w:lang w:val="lv-LV"/>
              </w:rPr>
              <w:t>Pedagogi lielākoties (vairāk nekā 80 %) ir apmierināti ar pieejamajiem un nodrošinātajiem resursiem</w:t>
            </w:r>
          </w:p>
        </w:tc>
        <w:tc>
          <w:tcPr>
            <w:tcW w:w="4607" w:type="dxa"/>
          </w:tcPr>
          <w:p w14:paraId="1A805657" w14:textId="26C8DE11"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atjaunot materiāltehniskos resursus atbilstoši izglītības programmu īstenošanai.</w:t>
            </w:r>
          </w:p>
        </w:tc>
      </w:tr>
      <w:tr w:rsidR="00E81526" w:rsidRPr="008477FF" w14:paraId="5F502296" w14:textId="77777777" w:rsidTr="007715B6">
        <w:tc>
          <w:tcPr>
            <w:tcW w:w="4607" w:type="dxa"/>
          </w:tcPr>
          <w:p w14:paraId="01AFD8A7" w14:textId="02FC0C52"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5202F5">
              <w:rPr>
                <w:rFonts w:ascii="Times New Roman" w:hAnsi="Times New Roman" w:cs="Times New Roman"/>
                <w:sz w:val="24"/>
                <w:szCs w:val="24"/>
                <w:lang w:val="lv-LV"/>
              </w:rPr>
              <w:t>Pēc iespējas digitālās tehnoloģijas tiek integrētas mācību procesā, nosakot, kādus mācību mērķus šīs tehnoloģijas p</w:t>
            </w:r>
            <w:r>
              <w:rPr>
                <w:rFonts w:ascii="Times New Roman" w:hAnsi="Times New Roman" w:cs="Times New Roman"/>
                <w:sz w:val="24"/>
                <w:szCs w:val="24"/>
                <w:lang w:val="lv-LV"/>
              </w:rPr>
              <w:t>alīdzēs sasniegt</w:t>
            </w:r>
            <w:r w:rsidRPr="005202F5">
              <w:rPr>
                <w:rFonts w:ascii="Times New Roman" w:hAnsi="Times New Roman" w:cs="Times New Roman"/>
                <w:sz w:val="24"/>
                <w:szCs w:val="24"/>
                <w:lang w:val="lv-LV"/>
              </w:rPr>
              <w:t>, tomēr tā lielākoties ir atsevišķu pedagogu iniciatīva</w:t>
            </w:r>
            <w:r>
              <w:rPr>
                <w:rFonts w:ascii="Times New Roman" w:hAnsi="Times New Roman" w:cs="Times New Roman"/>
                <w:sz w:val="24"/>
                <w:szCs w:val="24"/>
                <w:lang w:val="lv-LV"/>
              </w:rPr>
              <w:t>.</w:t>
            </w:r>
          </w:p>
        </w:tc>
        <w:tc>
          <w:tcPr>
            <w:tcW w:w="4607" w:type="dxa"/>
          </w:tcPr>
          <w:p w14:paraId="521734C4" w14:textId="1A71469C"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19703A">
              <w:rPr>
                <w:rFonts w:ascii="Times New Roman" w:eastAsia="Times New Roman" w:hAnsi="Times New Roman" w:cs="Times New Roman"/>
                <w:sz w:val="24"/>
                <w:szCs w:val="24"/>
                <w:lang w:val="lv-LV"/>
              </w:rPr>
              <w:t xml:space="preserve"> </w:t>
            </w:r>
            <w:r w:rsidRPr="0019703A">
              <w:rPr>
                <w:rFonts w:ascii="Times New Roman" w:hAnsi="Times New Roman" w:cs="Times New Roman"/>
                <w:sz w:val="24"/>
                <w:szCs w:val="24"/>
                <w:lang w:val="lv-LV"/>
              </w:rPr>
              <w:t>Izglītības iestādē darbības efektivitātes uzlabošanai ieviest digitālās sistēmas (piemēram, elektroniskai saziņai, dokumentu un materiālu glabāšanai, vecāku un sabiedrības informēšanai u.tml.).</w:t>
            </w:r>
          </w:p>
        </w:tc>
      </w:tr>
      <w:tr w:rsidR="00E81526" w:rsidRPr="008477FF" w14:paraId="6FFF9040" w14:textId="77777777" w:rsidTr="007715B6">
        <w:tc>
          <w:tcPr>
            <w:tcW w:w="4607" w:type="dxa"/>
          </w:tcPr>
          <w:p w14:paraId="204BCE1A" w14:textId="06AE9795"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19703A">
              <w:rPr>
                <w:rFonts w:ascii="Times New Roman" w:hAnsi="Times New Roman" w:cs="Times New Roman"/>
                <w:bCs/>
                <w:sz w:val="24"/>
                <w:szCs w:val="24"/>
                <w:lang w:val="lv-LV" w:eastAsia="lv-LV"/>
              </w:rPr>
              <w:t>Gan izglītības iestādes vadība, gan pedagogi</w:t>
            </w:r>
            <w:r>
              <w:rPr>
                <w:rFonts w:ascii="Times New Roman" w:hAnsi="Times New Roman" w:cs="Times New Roman"/>
                <w:bCs/>
                <w:sz w:val="24"/>
                <w:szCs w:val="24"/>
                <w:lang w:val="lv-LV" w:eastAsia="lv-LV"/>
              </w:rPr>
              <w:t>(100%)</w:t>
            </w:r>
            <w:r w:rsidRPr="0019703A">
              <w:rPr>
                <w:rFonts w:ascii="Times New Roman" w:hAnsi="Times New Roman" w:cs="Times New Roman"/>
                <w:bCs/>
                <w:sz w:val="24"/>
                <w:szCs w:val="24"/>
                <w:lang w:val="lv-LV" w:eastAsia="lv-LV"/>
              </w:rPr>
              <w:t xml:space="preserve">, gan izglītojamie </w:t>
            </w:r>
            <w:r>
              <w:rPr>
                <w:rFonts w:ascii="Times New Roman" w:hAnsi="Times New Roman" w:cs="Times New Roman"/>
                <w:bCs/>
                <w:sz w:val="24"/>
                <w:szCs w:val="24"/>
                <w:lang w:val="lv-LV" w:eastAsia="lv-LV"/>
              </w:rPr>
              <w:t xml:space="preserve">(90%) </w:t>
            </w:r>
            <w:r w:rsidRPr="0019703A">
              <w:rPr>
                <w:rFonts w:ascii="Times New Roman" w:hAnsi="Times New Roman" w:cs="Times New Roman"/>
                <w:bCs/>
                <w:sz w:val="24"/>
                <w:szCs w:val="24"/>
                <w:lang w:val="lv-LV" w:eastAsia="lv-LV"/>
              </w:rPr>
              <w:t>mācību stundu/nodarbību laikā un ārpus tām atbildīgi lieto izglītības iestādē pieejamos resursus un iekārtas.</w:t>
            </w:r>
          </w:p>
        </w:tc>
        <w:tc>
          <w:tcPr>
            <w:tcW w:w="4607" w:type="dxa"/>
          </w:tcPr>
          <w:p w14:paraId="172E8DB8" w14:textId="72F9EF7D"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5A44BE">
              <w:rPr>
                <w:rFonts w:ascii="Times New Roman" w:hAnsi="Times New Roman" w:cs="Times New Roman"/>
                <w:bCs/>
                <w:sz w:val="24"/>
                <w:szCs w:val="24"/>
                <w:lang w:val="lv-LV" w:eastAsia="lv-LV"/>
              </w:rPr>
              <w:t xml:space="preserve">Izglītības iestādei iegādāties </w:t>
            </w:r>
            <w:r w:rsidRPr="005A44BE">
              <w:rPr>
                <w:rFonts w:ascii="Times New Roman" w:eastAsia="Calibri" w:hAnsi="Times New Roman" w:cs="Times New Roman"/>
                <w:bCs/>
                <w:sz w:val="24"/>
                <w:szCs w:val="24"/>
                <w:lang w:val="lv-LV"/>
              </w:rPr>
              <w:t xml:space="preserve">materiāltehniskos resursus un iekārtas, lai </w:t>
            </w:r>
            <w:r w:rsidRPr="005A44BE">
              <w:rPr>
                <w:rFonts w:ascii="Times New Roman" w:hAnsi="Times New Roman" w:cs="Times New Roman"/>
                <w:bCs/>
                <w:sz w:val="24"/>
                <w:szCs w:val="24"/>
                <w:lang w:val="lv-LV" w:eastAsia="lv-LV"/>
              </w:rPr>
              <w:t>izglītojamiem ir iespējams izvēlēties resursus un iekārtas no izglītības iestādes piedāvātā klāsta un lietot tās patstāvīgi, lai sasniegtu savus individuālos mērķus.</w:t>
            </w:r>
          </w:p>
        </w:tc>
      </w:tr>
      <w:tr w:rsidR="00E81526" w:rsidRPr="008477FF" w14:paraId="53979607" w14:textId="77777777" w:rsidTr="007715B6">
        <w:tc>
          <w:tcPr>
            <w:tcW w:w="4607" w:type="dxa"/>
          </w:tcPr>
          <w:p w14:paraId="3A4DE13C" w14:textId="79658FBC"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5A44BE">
              <w:rPr>
                <w:rFonts w:ascii="Times New Roman" w:hAnsi="Times New Roman" w:cs="Times New Roman"/>
                <w:sz w:val="24"/>
                <w:szCs w:val="24"/>
                <w:lang w:val="lv-LV"/>
              </w:rPr>
              <w:t>Izglītības iestādes telpu izmērs un funkcionalitāte atbilst normatīvajos aktos noteiktajam. Izglītības iestāde rūpējas par mācību procesu kavējošo faktoru novēršanu.</w:t>
            </w:r>
            <w:r w:rsidRPr="005A44BE">
              <w:rPr>
                <w:rFonts w:ascii="Times New Roman" w:hAnsi="Times New Roman" w:cs="Times New Roman"/>
                <w:bCs/>
                <w:sz w:val="24"/>
                <w:szCs w:val="24"/>
                <w:lang w:val="lv-LV" w:eastAsia="lv-LV"/>
              </w:rPr>
              <w:t xml:space="preserve"> Mācību telpām ir daudzfunkcionāls pielietojums.</w:t>
            </w:r>
          </w:p>
        </w:tc>
        <w:tc>
          <w:tcPr>
            <w:tcW w:w="4607" w:type="dxa"/>
          </w:tcPr>
          <w:p w14:paraId="58C6898C" w14:textId="48480CEB" w:rsidR="00E81526" w:rsidRPr="008477FF" w:rsidRDefault="00E81526" w:rsidP="00E81526">
            <w:pPr>
              <w:pStyle w:val="Sarakstarindkopa"/>
              <w:ind w:left="0"/>
              <w:jc w:val="both"/>
              <w:rPr>
                <w:rFonts w:ascii="Times New Roman" w:eastAsia="Times New Roman" w:hAnsi="Times New Roman" w:cs="Times New Roman"/>
                <w:color w:val="414142"/>
                <w:sz w:val="24"/>
                <w:szCs w:val="24"/>
                <w:lang w:val="lv-LV"/>
              </w:rPr>
            </w:pPr>
            <w:r w:rsidRPr="005A44BE">
              <w:rPr>
                <w:rFonts w:ascii="Times New Roman" w:hAnsi="Times New Roman" w:cs="Times New Roman"/>
                <w:bCs/>
                <w:sz w:val="24"/>
                <w:szCs w:val="24"/>
                <w:lang w:val="lv-LV" w:eastAsia="lv-LV"/>
              </w:rPr>
              <w:t>Āra</w:t>
            </w:r>
            <w:r>
              <w:rPr>
                <w:rFonts w:ascii="Times New Roman" w:hAnsi="Times New Roman" w:cs="Times New Roman"/>
                <w:bCs/>
                <w:sz w:val="24"/>
                <w:szCs w:val="24"/>
                <w:lang w:val="lv-LV" w:eastAsia="lv-LV"/>
              </w:rPr>
              <w:t xml:space="preserve"> </w:t>
            </w:r>
            <w:r w:rsidRPr="005A44BE">
              <w:rPr>
                <w:rFonts w:ascii="Times New Roman" w:hAnsi="Times New Roman" w:cs="Times New Roman"/>
                <w:bCs/>
                <w:sz w:val="24"/>
                <w:szCs w:val="24"/>
                <w:lang w:val="lv-LV" w:eastAsia="lv-LV"/>
              </w:rPr>
              <w:t xml:space="preserve"> klases</w:t>
            </w:r>
            <w:r>
              <w:rPr>
                <w:rFonts w:ascii="Times New Roman" w:hAnsi="Times New Roman" w:cs="Times New Roman"/>
                <w:bCs/>
                <w:sz w:val="24"/>
                <w:szCs w:val="24"/>
                <w:lang w:val="lv-LV" w:eastAsia="lv-LV"/>
              </w:rPr>
              <w:t xml:space="preserve"> izveidošana skolas iekšpagalmā.</w:t>
            </w:r>
          </w:p>
        </w:tc>
      </w:tr>
    </w:tbl>
    <w:p w14:paraId="2444E562" w14:textId="77777777" w:rsidR="0095033A" w:rsidRDefault="0095033A" w:rsidP="00166882">
      <w:pPr>
        <w:spacing w:after="0" w:line="240" w:lineRule="auto"/>
        <w:rPr>
          <w:rFonts w:ascii="Times New Roman" w:hAnsi="Times New Roman" w:cs="Times New Roman"/>
          <w:sz w:val="24"/>
          <w:szCs w:val="24"/>
          <w:lang w:val="lv-LV"/>
        </w:rPr>
      </w:pPr>
    </w:p>
    <w:p w14:paraId="3D256F87" w14:textId="77777777" w:rsidR="00E45E82" w:rsidRPr="00166882" w:rsidRDefault="00E45E82" w:rsidP="00166882">
      <w:pPr>
        <w:spacing w:after="0" w:line="240" w:lineRule="auto"/>
        <w:rPr>
          <w:rFonts w:ascii="Times New Roman" w:hAnsi="Times New Roman" w:cs="Times New Roman"/>
          <w:sz w:val="24"/>
          <w:szCs w:val="24"/>
          <w:lang w:val="lv-LV"/>
        </w:rPr>
      </w:pPr>
    </w:p>
    <w:p w14:paraId="550CF624" w14:textId="77777777" w:rsidR="00127FC5" w:rsidRDefault="00127FC5" w:rsidP="009B7B1A">
      <w:pPr>
        <w:spacing w:after="0" w:line="240" w:lineRule="auto"/>
        <w:rPr>
          <w:rFonts w:ascii="Times New Roman" w:hAnsi="Times New Roman" w:cs="Times New Roman"/>
          <w:b/>
          <w:bCs/>
          <w:sz w:val="24"/>
          <w:szCs w:val="24"/>
          <w:lang w:val="lv-LV"/>
        </w:rPr>
      </w:pPr>
    </w:p>
    <w:p w14:paraId="0C450D37" w14:textId="77777777" w:rsidR="00127FC5" w:rsidRDefault="00127FC5" w:rsidP="009B7B1A">
      <w:pPr>
        <w:spacing w:after="0" w:line="240" w:lineRule="auto"/>
        <w:rPr>
          <w:rFonts w:ascii="Times New Roman" w:hAnsi="Times New Roman" w:cs="Times New Roman"/>
          <w:b/>
          <w:bCs/>
          <w:sz w:val="24"/>
          <w:szCs w:val="24"/>
          <w:lang w:val="lv-LV"/>
        </w:rPr>
      </w:pPr>
    </w:p>
    <w:p w14:paraId="3C4DF21A" w14:textId="6D4BB3F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624F5312" w14:textId="77777777" w:rsidR="00077DCB" w:rsidRDefault="00077DCB" w:rsidP="00077DCB">
      <w:pPr>
        <w:spacing w:after="0" w:line="240" w:lineRule="auto"/>
        <w:rPr>
          <w:rFonts w:ascii="Times New Roman" w:hAnsi="Times New Roman" w:cs="Times New Roman"/>
          <w:sz w:val="24"/>
          <w:szCs w:val="24"/>
          <w:lang w:val="lv-LV"/>
        </w:rPr>
      </w:pPr>
    </w:p>
    <w:p w14:paraId="5A7DD74A" w14:textId="77777777" w:rsidR="00077DCB" w:rsidRPr="00FB33D2" w:rsidRDefault="00077DCB" w:rsidP="00077DCB">
      <w:pPr>
        <w:pStyle w:val="Sarakstarindkopa"/>
        <w:numPr>
          <w:ilvl w:val="1"/>
          <w:numId w:val="25"/>
        </w:numPr>
        <w:spacing w:after="0" w:line="240" w:lineRule="auto"/>
        <w:rPr>
          <w:rFonts w:ascii="Times New Roman" w:hAnsi="Times New Roman" w:cs="Times New Roman"/>
          <w:sz w:val="24"/>
          <w:szCs w:val="24"/>
          <w:lang w:val="lv-LV"/>
        </w:rPr>
      </w:pPr>
      <w:r w:rsidRPr="00FB33D2">
        <w:rPr>
          <w:rFonts w:ascii="Times New Roman" w:hAnsi="Times New Roman" w:cs="Times New Roman"/>
          <w:sz w:val="24"/>
          <w:szCs w:val="24"/>
          <w:lang w:val="lv-LV"/>
        </w:rPr>
        <w:t xml:space="preserve"> </w:t>
      </w:r>
      <w:r w:rsidR="00531A5C" w:rsidRPr="00FB33D2">
        <w:rPr>
          <w:rFonts w:ascii="Times New Roman" w:hAnsi="Times New Roman" w:cs="Times New Roman"/>
          <w:sz w:val="24"/>
          <w:szCs w:val="24"/>
          <w:lang w:val="lv-LV"/>
        </w:rPr>
        <w:t>Projekta</w:t>
      </w:r>
      <w:r w:rsidR="00166882" w:rsidRPr="00FB33D2">
        <w:rPr>
          <w:rFonts w:ascii="Times New Roman" w:hAnsi="Times New Roman" w:cs="Times New Roman"/>
          <w:sz w:val="24"/>
          <w:szCs w:val="24"/>
          <w:lang w:val="lv-LV"/>
        </w:rPr>
        <w:t xml:space="preserve"> īsa anotācija un rezultāti</w:t>
      </w:r>
      <w:r w:rsidR="00531A5C" w:rsidRPr="00FB33D2">
        <w:rPr>
          <w:rFonts w:ascii="Times New Roman" w:hAnsi="Times New Roman" w:cs="Times New Roman"/>
          <w:sz w:val="24"/>
          <w:szCs w:val="24"/>
          <w:lang w:val="lv-LV"/>
        </w:rPr>
        <w:t>.</w:t>
      </w:r>
    </w:p>
    <w:p w14:paraId="40875E0B" w14:textId="6814A49D" w:rsidR="00E30E54" w:rsidRPr="00E30E54" w:rsidRDefault="00E30E54" w:rsidP="00E30E54">
      <w:pPr>
        <w:pStyle w:val="Sarakstarindkopa"/>
        <w:spacing w:after="0" w:line="240" w:lineRule="auto"/>
        <w:ind w:left="502"/>
        <w:rPr>
          <w:rFonts w:ascii="Times New Roman" w:hAnsi="Times New Roman" w:cs="Times New Roman"/>
          <w:sz w:val="24"/>
          <w:szCs w:val="24"/>
          <w:lang w:val="lv-LV"/>
        </w:rPr>
      </w:pPr>
      <w:r w:rsidRPr="00E30E54">
        <w:rPr>
          <w:rFonts w:ascii="Times New Roman" w:hAnsi="Times New Roman" w:cs="Times New Roman"/>
          <w:sz w:val="24"/>
          <w:szCs w:val="24"/>
          <w:lang w:val="lv-LV"/>
        </w:rPr>
        <w:t>Erasmus</w:t>
      </w:r>
      <w:r>
        <w:rPr>
          <w:rFonts w:ascii="Times New Roman" w:hAnsi="Times New Roman" w:cs="Times New Roman"/>
          <w:sz w:val="24"/>
          <w:szCs w:val="24"/>
          <w:lang w:val="lv-LV"/>
        </w:rPr>
        <w:t xml:space="preserve">+ mobilitātes projekts “Mūsdienīga, atbalstoša, iekļaujoša skola – vērtība ikvienam”. Pieredzes apgūšana Maarjam speciālajā skolā. Uzsākta projekta īstenošana un pabeigta tiks 30.11.2022.  </w:t>
      </w:r>
    </w:p>
    <w:p w14:paraId="242F961A" w14:textId="77777777" w:rsidR="00E30E54" w:rsidRDefault="00E30E54" w:rsidP="00E30E54">
      <w:pPr>
        <w:pStyle w:val="Sarakstarindkopa"/>
        <w:spacing w:after="0" w:line="240" w:lineRule="auto"/>
        <w:ind w:left="502"/>
        <w:rPr>
          <w:rFonts w:ascii="Times New Roman" w:hAnsi="Times New Roman" w:cs="Times New Roman"/>
          <w:color w:val="FF0000"/>
          <w:sz w:val="24"/>
          <w:szCs w:val="24"/>
          <w:lang w:val="lv-LV"/>
        </w:rPr>
      </w:pPr>
    </w:p>
    <w:p w14:paraId="2F01D1B0" w14:textId="0D78DAED" w:rsidR="00166882" w:rsidRDefault="00586834" w:rsidP="00077DCB">
      <w:pPr>
        <w:pStyle w:val="Sarakstarindkopa"/>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3684D64F" w:rsidR="00531A5C" w:rsidRPr="00FB33D2" w:rsidRDefault="00FB33D2" w:rsidP="00531A5C">
      <w:pPr>
        <w:pStyle w:val="Sarakstarindkopa"/>
        <w:spacing w:after="0" w:line="240" w:lineRule="auto"/>
        <w:rPr>
          <w:rFonts w:ascii="Times New Roman" w:hAnsi="Times New Roman" w:cs="Times New Roman"/>
          <w:bCs/>
          <w:sz w:val="24"/>
          <w:szCs w:val="24"/>
          <w:lang w:val="lv-LV"/>
        </w:rPr>
      </w:pPr>
      <w:r w:rsidRPr="00FB33D2">
        <w:rPr>
          <w:rFonts w:ascii="Times New Roman" w:hAnsi="Times New Roman" w:cs="Times New Roman"/>
          <w:bCs/>
          <w:sz w:val="24"/>
          <w:szCs w:val="24"/>
          <w:lang w:val="lv-LV"/>
        </w:rPr>
        <w:t>Sadarbības līgumi nav noslēgti.</w:t>
      </w:r>
    </w:p>
    <w:p w14:paraId="4A1D20E3" w14:textId="77777777" w:rsidR="00166882" w:rsidRDefault="00166882" w:rsidP="00166882">
      <w:pPr>
        <w:spacing w:after="0" w:line="240" w:lineRule="auto"/>
        <w:jc w:val="center"/>
        <w:rPr>
          <w:rFonts w:ascii="Times New Roman" w:hAnsi="Times New Roman" w:cs="Times New Roman"/>
          <w:sz w:val="24"/>
          <w:szCs w:val="24"/>
          <w:lang w:val="lv-LV"/>
        </w:rPr>
      </w:pPr>
    </w:p>
    <w:p w14:paraId="4C7D893A" w14:textId="77777777" w:rsidR="00FB33D2" w:rsidRPr="00166882" w:rsidRDefault="00FB33D2" w:rsidP="00166882">
      <w:pPr>
        <w:spacing w:after="0" w:line="240" w:lineRule="auto"/>
        <w:jc w:val="center"/>
        <w:rPr>
          <w:rFonts w:ascii="Times New Roman" w:hAnsi="Times New Roman" w:cs="Times New Roman"/>
          <w:sz w:val="24"/>
          <w:szCs w:val="24"/>
          <w:lang w:val="lv-LV"/>
        </w:rPr>
      </w:pPr>
    </w:p>
    <w:p w14:paraId="73D618FD" w14:textId="2E512B8B"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6B5C395D" w14:textId="52D50E3F" w:rsidR="00166882" w:rsidRDefault="00AB730A"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r w:rsidR="00531A5C">
        <w:rPr>
          <w:rFonts w:ascii="Times New Roman" w:hAnsi="Times New Roman" w:cs="Times New Roman"/>
          <w:sz w:val="24"/>
          <w:szCs w:val="24"/>
          <w:lang w:val="lv-LV"/>
        </w:rPr>
        <w:t>.</w:t>
      </w:r>
    </w:p>
    <w:tbl>
      <w:tblPr>
        <w:tblStyle w:val="Reatabula"/>
        <w:tblW w:w="10632" w:type="dxa"/>
        <w:tblInd w:w="-714" w:type="dxa"/>
        <w:tblLook w:val="04A0" w:firstRow="1" w:lastRow="0" w:firstColumn="1" w:lastColumn="0" w:noHBand="0" w:noVBand="1"/>
      </w:tblPr>
      <w:tblGrid>
        <w:gridCol w:w="4862"/>
        <w:gridCol w:w="5770"/>
      </w:tblGrid>
      <w:tr w:rsidR="00444017" w:rsidRPr="00444017" w14:paraId="7C5AD7F5" w14:textId="77777777" w:rsidTr="00444017">
        <w:tc>
          <w:tcPr>
            <w:tcW w:w="4862" w:type="dxa"/>
          </w:tcPr>
          <w:p w14:paraId="68D0DE86" w14:textId="77777777" w:rsidR="00444017" w:rsidRPr="00444017" w:rsidRDefault="00444017" w:rsidP="00444017">
            <w:pPr>
              <w:jc w:val="center"/>
              <w:rPr>
                <w:rFonts w:ascii="Times New Roman" w:hAnsi="Times New Roman" w:cs="Times New Roman"/>
                <w:sz w:val="24"/>
                <w:szCs w:val="24"/>
              </w:rPr>
            </w:pPr>
            <w:r w:rsidRPr="00444017">
              <w:rPr>
                <w:rFonts w:ascii="Times New Roman" w:hAnsi="Times New Roman" w:cs="Times New Roman"/>
                <w:sz w:val="24"/>
                <w:szCs w:val="24"/>
              </w:rPr>
              <w:t>Prioritātes  2020./2021.m.g.</w:t>
            </w:r>
          </w:p>
        </w:tc>
        <w:tc>
          <w:tcPr>
            <w:tcW w:w="5770" w:type="dxa"/>
          </w:tcPr>
          <w:p w14:paraId="2FF59B7D" w14:textId="77777777" w:rsidR="00444017" w:rsidRPr="00444017" w:rsidRDefault="00444017" w:rsidP="00444017">
            <w:pPr>
              <w:jc w:val="center"/>
              <w:rPr>
                <w:rFonts w:ascii="Times New Roman" w:hAnsi="Times New Roman" w:cs="Times New Roman"/>
                <w:sz w:val="24"/>
                <w:szCs w:val="24"/>
              </w:rPr>
            </w:pPr>
            <w:r w:rsidRPr="00444017">
              <w:rPr>
                <w:rFonts w:ascii="Times New Roman" w:hAnsi="Times New Roman" w:cs="Times New Roman"/>
                <w:sz w:val="24"/>
                <w:szCs w:val="24"/>
              </w:rPr>
              <w:t>Sasniegtie rezultāti</w:t>
            </w:r>
          </w:p>
        </w:tc>
      </w:tr>
      <w:tr w:rsidR="00444017" w:rsidRPr="00444017" w14:paraId="3170653C" w14:textId="77777777" w:rsidTr="00444017">
        <w:tc>
          <w:tcPr>
            <w:tcW w:w="4862" w:type="dxa"/>
          </w:tcPr>
          <w:p w14:paraId="441BD222"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 xml:space="preserve">1.Veidot izpratni par Latvijas valsts vērtībām un tikumiem, radot skolēnos cieņpilnu attieksmi un piederības sajūtu ģimenei, skolai valstij. (Tikumi – laipnība, līdzcietība.) </w:t>
            </w:r>
          </w:p>
          <w:p w14:paraId="7A592D34" w14:textId="77777777" w:rsidR="00444017" w:rsidRPr="00444017" w:rsidRDefault="00444017" w:rsidP="00444017">
            <w:pPr>
              <w:rPr>
                <w:rFonts w:ascii="Times New Roman" w:hAnsi="Times New Roman" w:cs="Times New Roman"/>
                <w:sz w:val="24"/>
                <w:szCs w:val="24"/>
              </w:rPr>
            </w:pPr>
          </w:p>
          <w:p w14:paraId="4A280F56" w14:textId="77777777" w:rsidR="00444017" w:rsidRPr="00444017" w:rsidRDefault="00444017" w:rsidP="00444017">
            <w:pPr>
              <w:rPr>
                <w:rFonts w:ascii="Times New Roman" w:hAnsi="Times New Roman" w:cs="Times New Roman"/>
                <w:sz w:val="24"/>
                <w:szCs w:val="24"/>
              </w:rPr>
            </w:pPr>
          </w:p>
          <w:p w14:paraId="7DE1425C" w14:textId="77777777" w:rsidR="00444017" w:rsidRPr="00444017" w:rsidRDefault="00444017" w:rsidP="00444017">
            <w:pPr>
              <w:rPr>
                <w:rFonts w:ascii="Times New Roman" w:hAnsi="Times New Roman" w:cs="Times New Roman"/>
                <w:sz w:val="24"/>
                <w:szCs w:val="24"/>
              </w:rPr>
            </w:pPr>
          </w:p>
          <w:p w14:paraId="45BBC7BF" w14:textId="77777777" w:rsidR="00444017" w:rsidRPr="00444017" w:rsidRDefault="00444017" w:rsidP="00444017">
            <w:pPr>
              <w:rPr>
                <w:rFonts w:ascii="Times New Roman" w:hAnsi="Times New Roman" w:cs="Times New Roman"/>
                <w:sz w:val="24"/>
                <w:szCs w:val="24"/>
              </w:rPr>
            </w:pPr>
          </w:p>
          <w:p w14:paraId="4FEABBD5" w14:textId="77777777" w:rsidR="00444017" w:rsidRPr="00444017" w:rsidRDefault="00444017" w:rsidP="00444017">
            <w:pPr>
              <w:rPr>
                <w:rFonts w:ascii="Times New Roman" w:hAnsi="Times New Roman" w:cs="Times New Roman"/>
                <w:sz w:val="24"/>
                <w:szCs w:val="24"/>
              </w:rPr>
            </w:pPr>
          </w:p>
          <w:p w14:paraId="7B34C539" w14:textId="77777777" w:rsidR="00444017" w:rsidRPr="00444017" w:rsidRDefault="00444017" w:rsidP="00444017">
            <w:pPr>
              <w:rPr>
                <w:rFonts w:ascii="Times New Roman" w:hAnsi="Times New Roman" w:cs="Times New Roman"/>
                <w:sz w:val="24"/>
                <w:szCs w:val="24"/>
              </w:rPr>
            </w:pPr>
          </w:p>
          <w:p w14:paraId="327F1CA9" w14:textId="77777777" w:rsidR="00444017" w:rsidRPr="00444017" w:rsidRDefault="00444017" w:rsidP="00444017">
            <w:pPr>
              <w:rPr>
                <w:rFonts w:ascii="Times New Roman" w:hAnsi="Times New Roman" w:cs="Times New Roman"/>
                <w:sz w:val="24"/>
                <w:szCs w:val="24"/>
              </w:rPr>
            </w:pPr>
          </w:p>
          <w:p w14:paraId="517B4A19" w14:textId="77777777" w:rsidR="00444017" w:rsidRPr="00444017" w:rsidRDefault="00444017" w:rsidP="00444017">
            <w:pPr>
              <w:rPr>
                <w:rFonts w:ascii="Times New Roman" w:hAnsi="Times New Roman" w:cs="Times New Roman"/>
                <w:sz w:val="24"/>
                <w:szCs w:val="24"/>
              </w:rPr>
            </w:pPr>
          </w:p>
          <w:p w14:paraId="01D67E99" w14:textId="77777777" w:rsidR="00444017" w:rsidRPr="00444017" w:rsidRDefault="00444017" w:rsidP="00444017">
            <w:pPr>
              <w:rPr>
                <w:rFonts w:ascii="Times New Roman" w:hAnsi="Times New Roman" w:cs="Times New Roman"/>
                <w:sz w:val="24"/>
                <w:szCs w:val="24"/>
              </w:rPr>
            </w:pPr>
          </w:p>
          <w:p w14:paraId="1CC35B12" w14:textId="77777777" w:rsidR="00444017" w:rsidRPr="00444017" w:rsidRDefault="00444017" w:rsidP="00444017">
            <w:pPr>
              <w:rPr>
                <w:rFonts w:ascii="Times New Roman" w:hAnsi="Times New Roman" w:cs="Times New Roman"/>
                <w:sz w:val="24"/>
                <w:szCs w:val="24"/>
              </w:rPr>
            </w:pPr>
          </w:p>
          <w:p w14:paraId="0D8990D2"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2.Sekmēt skolēnu individuālo kompetenču pilnveidi, spēju un talantu attīstīšanu.</w:t>
            </w:r>
          </w:p>
        </w:tc>
        <w:tc>
          <w:tcPr>
            <w:tcW w:w="5770" w:type="dxa"/>
          </w:tcPr>
          <w:p w14:paraId="71857325"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Aktualizēta un veidota izpratne par Latvijas valsts vērtībām, tikumiem- īpaši laipnība, līdzcietība. Pārrunas tika veiktas gan klases stundās, gan individuāli. Dažiem izglītojamajiem grūti pieņemt citādāku sev līdzās.</w:t>
            </w:r>
          </w:p>
          <w:p w14:paraId="279F4EC0"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Ārpusstundu pasākumos sekmēta pilsoniskā līdzdalība un stiprināta piederības sajūta savai ģimenei, skolai, novadam un valstij.  (Covid-19 infekcijas izplatības dēļ priekšnesumi tika filmēti un rādīti klasēs.).</w:t>
            </w:r>
          </w:p>
          <w:p w14:paraId="259CDC6A"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Turpinājās iniciatīvas „Latvijas skolas soma” īstenošana, kas  papildina jau esošās mācību un audzināšanas aktivitātes.</w:t>
            </w:r>
          </w:p>
          <w:p w14:paraId="0DC09EFC" w14:textId="77777777" w:rsidR="00444017" w:rsidRPr="00444017" w:rsidRDefault="00444017" w:rsidP="00444017">
            <w:pPr>
              <w:rPr>
                <w:rFonts w:ascii="Times New Roman" w:hAnsi="Times New Roman" w:cs="Times New Roman"/>
                <w:sz w:val="24"/>
                <w:szCs w:val="24"/>
              </w:rPr>
            </w:pPr>
          </w:p>
          <w:p w14:paraId="319FE02C"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 xml:space="preserve">Izglītojamie iespēju robežās iesaistījās radošo darbu izstādēs skolā un ārpus skolas. </w:t>
            </w:r>
          </w:p>
          <w:p w14:paraId="5D67BB6B"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Izglītojamie piedalījās dažādās brīvā laika aktivitātēs savas klases ietvaros (mūzikas terapija, ansamblis, ģitārspēles apguve, sports, dejas).</w:t>
            </w:r>
          </w:p>
          <w:p w14:paraId="6F8DE3FD" w14:textId="77777777" w:rsidR="00444017" w:rsidRPr="00444017" w:rsidRDefault="00444017" w:rsidP="00444017">
            <w:pPr>
              <w:rPr>
                <w:rFonts w:ascii="Times New Roman" w:hAnsi="Times New Roman" w:cs="Times New Roman"/>
                <w:sz w:val="24"/>
                <w:szCs w:val="24"/>
              </w:rPr>
            </w:pPr>
          </w:p>
        </w:tc>
      </w:tr>
      <w:tr w:rsidR="00444017" w:rsidRPr="00444017" w14:paraId="1216D81A" w14:textId="77777777" w:rsidTr="00444017">
        <w:tc>
          <w:tcPr>
            <w:tcW w:w="4862" w:type="dxa"/>
          </w:tcPr>
          <w:p w14:paraId="3FE8803F"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Prioritātes 2021./2022.m.g.</w:t>
            </w:r>
          </w:p>
        </w:tc>
        <w:tc>
          <w:tcPr>
            <w:tcW w:w="5770" w:type="dxa"/>
          </w:tcPr>
          <w:p w14:paraId="558CB55F"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Sasniegtie rezultāti</w:t>
            </w:r>
          </w:p>
        </w:tc>
      </w:tr>
      <w:tr w:rsidR="00444017" w:rsidRPr="00444017" w14:paraId="1A4994D6" w14:textId="77777777" w:rsidTr="00444017">
        <w:tc>
          <w:tcPr>
            <w:tcW w:w="4862" w:type="dxa"/>
          </w:tcPr>
          <w:p w14:paraId="116D2814" w14:textId="77777777" w:rsidR="00444017" w:rsidRPr="00444017" w:rsidRDefault="00444017" w:rsidP="00444017">
            <w:pPr>
              <w:jc w:val="both"/>
              <w:rPr>
                <w:rFonts w:ascii="Times New Roman" w:hAnsi="Times New Roman" w:cs="Times New Roman"/>
                <w:sz w:val="24"/>
                <w:szCs w:val="24"/>
              </w:rPr>
            </w:pPr>
            <w:r w:rsidRPr="00444017">
              <w:rPr>
                <w:rFonts w:ascii="Times New Roman" w:hAnsi="Times New Roman" w:cs="Times New Roman"/>
                <w:sz w:val="24"/>
                <w:szCs w:val="24"/>
              </w:rPr>
              <w:t>1. Veidot skolēnu izpratni par būtiskām vērtībām un tikumiem -savaldība, tolerance.</w:t>
            </w:r>
          </w:p>
          <w:p w14:paraId="23A73772" w14:textId="77777777" w:rsidR="00444017" w:rsidRPr="00444017" w:rsidRDefault="00444017" w:rsidP="00444017">
            <w:pPr>
              <w:jc w:val="both"/>
              <w:rPr>
                <w:rFonts w:ascii="Times New Roman" w:hAnsi="Times New Roman" w:cs="Times New Roman"/>
                <w:sz w:val="24"/>
                <w:szCs w:val="24"/>
              </w:rPr>
            </w:pPr>
          </w:p>
          <w:p w14:paraId="6106E262" w14:textId="77777777" w:rsidR="00444017" w:rsidRPr="00444017" w:rsidRDefault="00444017" w:rsidP="00444017">
            <w:pPr>
              <w:jc w:val="both"/>
              <w:rPr>
                <w:rFonts w:ascii="Times New Roman" w:hAnsi="Times New Roman" w:cs="Times New Roman"/>
                <w:sz w:val="24"/>
                <w:szCs w:val="24"/>
              </w:rPr>
            </w:pPr>
          </w:p>
          <w:p w14:paraId="6027BEDD" w14:textId="77777777" w:rsidR="00444017" w:rsidRPr="00444017" w:rsidRDefault="00444017" w:rsidP="00444017">
            <w:pPr>
              <w:jc w:val="both"/>
              <w:rPr>
                <w:rFonts w:ascii="Times New Roman" w:hAnsi="Times New Roman" w:cs="Times New Roman"/>
                <w:sz w:val="24"/>
                <w:szCs w:val="24"/>
              </w:rPr>
            </w:pPr>
          </w:p>
          <w:p w14:paraId="6FD20863" w14:textId="77777777" w:rsidR="00444017" w:rsidRPr="00444017" w:rsidRDefault="00444017" w:rsidP="00444017">
            <w:pPr>
              <w:jc w:val="both"/>
              <w:rPr>
                <w:rFonts w:ascii="Times New Roman" w:hAnsi="Times New Roman" w:cs="Times New Roman"/>
                <w:sz w:val="24"/>
                <w:szCs w:val="24"/>
              </w:rPr>
            </w:pPr>
          </w:p>
          <w:p w14:paraId="6798B194" w14:textId="77777777" w:rsidR="00444017" w:rsidRPr="00444017" w:rsidRDefault="00444017" w:rsidP="00444017">
            <w:pPr>
              <w:jc w:val="both"/>
              <w:rPr>
                <w:rFonts w:ascii="Times New Roman" w:hAnsi="Times New Roman" w:cs="Times New Roman"/>
                <w:sz w:val="24"/>
                <w:szCs w:val="24"/>
              </w:rPr>
            </w:pPr>
          </w:p>
          <w:p w14:paraId="67E15F18" w14:textId="77777777" w:rsidR="00444017" w:rsidRPr="00444017" w:rsidRDefault="00444017" w:rsidP="00444017">
            <w:pPr>
              <w:jc w:val="both"/>
              <w:rPr>
                <w:rFonts w:ascii="Times New Roman" w:hAnsi="Times New Roman" w:cs="Times New Roman"/>
                <w:sz w:val="24"/>
                <w:szCs w:val="24"/>
              </w:rPr>
            </w:pPr>
          </w:p>
          <w:p w14:paraId="4C09FDE0" w14:textId="77777777" w:rsidR="00444017" w:rsidRPr="00444017" w:rsidRDefault="00444017" w:rsidP="00444017">
            <w:pPr>
              <w:ind w:left="-109"/>
              <w:jc w:val="both"/>
              <w:rPr>
                <w:rFonts w:ascii="Times New Roman" w:hAnsi="Times New Roman" w:cs="Times New Roman"/>
                <w:sz w:val="24"/>
                <w:szCs w:val="24"/>
              </w:rPr>
            </w:pPr>
            <w:r w:rsidRPr="00444017">
              <w:rPr>
                <w:rFonts w:ascii="Times New Roman" w:hAnsi="Times New Roman" w:cs="Times New Roman"/>
                <w:sz w:val="24"/>
                <w:szCs w:val="24"/>
              </w:rPr>
              <w:t>2.Veicināt emocionālo veselību un labjūtību izglītības iestādē, skolēnu izpratnes veidošana par drošību un veselību.</w:t>
            </w:r>
          </w:p>
          <w:p w14:paraId="365D5244" w14:textId="77777777" w:rsidR="00444017" w:rsidRPr="00444017" w:rsidRDefault="00444017" w:rsidP="00444017">
            <w:pPr>
              <w:rPr>
                <w:rFonts w:ascii="Times New Roman" w:hAnsi="Times New Roman" w:cs="Times New Roman"/>
                <w:sz w:val="24"/>
                <w:szCs w:val="24"/>
              </w:rPr>
            </w:pPr>
          </w:p>
          <w:p w14:paraId="3529D704" w14:textId="77777777" w:rsidR="00444017" w:rsidRPr="00444017" w:rsidRDefault="00444017" w:rsidP="00444017">
            <w:pPr>
              <w:rPr>
                <w:rFonts w:ascii="Times New Roman" w:hAnsi="Times New Roman" w:cs="Times New Roman"/>
                <w:sz w:val="24"/>
                <w:szCs w:val="24"/>
              </w:rPr>
            </w:pPr>
          </w:p>
          <w:p w14:paraId="212A85E7" w14:textId="77777777" w:rsidR="00444017" w:rsidRPr="00444017" w:rsidRDefault="00444017" w:rsidP="00444017">
            <w:pPr>
              <w:rPr>
                <w:rFonts w:ascii="Times New Roman" w:hAnsi="Times New Roman" w:cs="Times New Roman"/>
                <w:sz w:val="24"/>
                <w:szCs w:val="24"/>
              </w:rPr>
            </w:pPr>
          </w:p>
          <w:p w14:paraId="775FB366" w14:textId="77777777" w:rsidR="00444017" w:rsidRPr="00444017" w:rsidRDefault="00444017" w:rsidP="00444017">
            <w:pPr>
              <w:rPr>
                <w:rFonts w:ascii="Times New Roman" w:hAnsi="Times New Roman" w:cs="Times New Roman"/>
                <w:sz w:val="24"/>
                <w:szCs w:val="24"/>
              </w:rPr>
            </w:pPr>
          </w:p>
          <w:p w14:paraId="2D725102" w14:textId="77777777" w:rsidR="00444017" w:rsidRPr="00444017" w:rsidRDefault="00444017" w:rsidP="00444017">
            <w:pPr>
              <w:rPr>
                <w:rFonts w:ascii="Times New Roman" w:hAnsi="Times New Roman" w:cs="Times New Roman"/>
                <w:sz w:val="24"/>
                <w:szCs w:val="24"/>
              </w:rPr>
            </w:pPr>
          </w:p>
          <w:p w14:paraId="159A846F" w14:textId="77777777" w:rsidR="00444017" w:rsidRPr="00444017" w:rsidRDefault="00444017" w:rsidP="00444017">
            <w:pPr>
              <w:rPr>
                <w:rFonts w:ascii="Times New Roman" w:hAnsi="Times New Roman" w:cs="Times New Roman"/>
                <w:sz w:val="24"/>
                <w:szCs w:val="24"/>
              </w:rPr>
            </w:pPr>
          </w:p>
          <w:p w14:paraId="63D74D78" w14:textId="77777777" w:rsidR="00444017" w:rsidRPr="00444017" w:rsidRDefault="00444017" w:rsidP="00444017">
            <w:pPr>
              <w:rPr>
                <w:rFonts w:ascii="Times New Roman" w:hAnsi="Times New Roman" w:cs="Times New Roman"/>
                <w:sz w:val="24"/>
                <w:szCs w:val="24"/>
              </w:rPr>
            </w:pPr>
          </w:p>
        </w:tc>
        <w:tc>
          <w:tcPr>
            <w:tcW w:w="5770" w:type="dxa"/>
          </w:tcPr>
          <w:p w14:paraId="55C3E8CE"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Ņemot vērā noteiktos ierobežojumus valstī, šajā mācību gadā tika meklētas un realizētas</w:t>
            </w:r>
          </w:p>
          <w:p w14:paraId="57C71C79" w14:textId="4898BE40"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 xml:space="preserve">citādākas kā ierasts, svētku svinēšanas organizācijas formas. Izglītības iestādē tika turēti </w:t>
            </w:r>
            <w:r w:rsidR="00215765">
              <w:rPr>
                <w:rFonts w:ascii="Times New Roman" w:hAnsi="Times New Roman" w:cs="Times New Roman"/>
                <w:sz w:val="24"/>
                <w:szCs w:val="24"/>
              </w:rPr>
              <w:t>god</w:t>
            </w:r>
            <w:r w:rsidRPr="00444017">
              <w:rPr>
                <w:rFonts w:ascii="Times New Roman" w:hAnsi="Times New Roman" w:cs="Times New Roman"/>
                <w:sz w:val="24"/>
                <w:szCs w:val="24"/>
              </w:rPr>
              <w:t xml:space="preserve">ā latviešu tradicionālie gadskārtu svētki un Latvijas valsts svētki. Mācibu un audzināšanas </w:t>
            </w:r>
            <w:r w:rsidRPr="00D24A01">
              <w:rPr>
                <w:rFonts w:ascii="Times New Roman" w:hAnsi="Times New Roman" w:cs="Times New Roman"/>
                <w:color w:val="000000" w:themeColor="text1"/>
                <w:sz w:val="24"/>
                <w:szCs w:val="24"/>
              </w:rPr>
              <w:t xml:space="preserve">darbā </w:t>
            </w:r>
            <w:r w:rsidR="00D24A01" w:rsidRPr="00D24A01">
              <w:rPr>
                <w:rFonts w:ascii="Times New Roman" w:hAnsi="Times New Roman" w:cs="Times New Roman"/>
                <w:color w:val="000000" w:themeColor="text1"/>
                <w:sz w:val="24"/>
                <w:szCs w:val="24"/>
              </w:rPr>
              <w:t>tika organizēti pasākumi,pievēršot uzmanību</w:t>
            </w:r>
            <w:r w:rsidR="00215765" w:rsidRPr="00D24A01">
              <w:rPr>
                <w:rFonts w:ascii="Times New Roman" w:hAnsi="Times New Roman" w:cs="Times New Roman"/>
                <w:color w:val="000000" w:themeColor="text1"/>
                <w:sz w:val="24"/>
                <w:szCs w:val="24"/>
              </w:rPr>
              <w:t xml:space="preserve">  </w:t>
            </w:r>
            <w:r w:rsidRPr="00D24A01">
              <w:rPr>
                <w:rFonts w:ascii="Times New Roman" w:hAnsi="Times New Roman" w:cs="Times New Roman"/>
                <w:color w:val="000000" w:themeColor="text1"/>
                <w:sz w:val="24"/>
                <w:szCs w:val="24"/>
              </w:rPr>
              <w:t>vērtībām un tikumiem</w:t>
            </w:r>
            <w:r w:rsidRPr="00444017">
              <w:rPr>
                <w:rFonts w:ascii="Times New Roman" w:hAnsi="Times New Roman" w:cs="Times New Roman"/>
                <w:sz w:val="24"/>
                <w:szCs w:val="24"/>
              </w:rPr>
              <w:t xml:space="preserve">, īpaši- savaldība, tolerance. </w:t>
            </w:r>
          </w:p>
          <w:p w14:paraId="0C9C2E8B" w14:textId="77777777" w:rsidR="00444017" w:rsidRPr="00444017" w:rsidRDefault="00444017" w:rsidP="00444017">
            <w:pPr>
              <w:rPr>
                <w:rFonts w:ascii="Times New Roman" w:hAnsi="Times New Roman" w:cs="Times New Roman"/>
                <w:sz w:val="24"/>
                <w:szCs w:val="24"/>
              </w:rPr>
            </w:pPr>
          </w:p>
          <w:p w14:paraId="5EB24324"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7.-9.klašu izglītojamie piedalījās BJC rīkotajā aptaujā “Kā es jūtos?”, kā arī skolā tika veikta profesionālo klašu izglītojamo aptauja. Izskatot aptauju rezultātus, secinājums- skolēniem ir problēmas ar miegu. Pedagogi veica pārrunas, gan mācību stundās, gan klases stundās par to kas ietekmē miega kvalitāti, skatījās dažādas filmas, multfilmas. Tika iesaistīti arī skolas psihologs, medmāsa. Lielu uzmanību veltīja arī skolēnu drošībai. Mācību gada laikā divas reizes policijas darbinieki veica preventīvus pasākumus.</w:t>
            </w:r>
          </w:p>
          <w:p w14:paraId="77C6A234" w14:textId="77777777" w:rsidR="00444017" w:rsidRPr="00444017" w:rsidRDefault="00444017" w:rsidP="00444017">
            <w:pPr>
              <w:rPr>
                <w:rFonts w:ascii="Times New Roman" w:hAnsi="Times New Roman" w:cs="Times New Roman"/>
                <w:sz w:val="24"/>
                <w:szCs w:val="24"/>
              </w:rPr>
            </w:pPr>
          </w:p>
        </w:tc>
      </w:tr>
      <w:tr w:rsidR="00444017" w:rsidRPr="00444017" w14:paraId="263D0CDA" w14:textId="77777777" w:rsidTr="00444017">
        <w:tc>
          <w:tcPr>
            <w:tcW w:w="4862" w:type="dxa"/>
          </w:tcPr>
          <w:p w14:paraId="13DF979B" w14:textId="77777777" w:rsidR="00444017" w:rsidRPr="00444017" w:rsidRDefault="00444017" w:rsidP="00444017">
            <w:pPr>
              <w:jc w:val="both"/>
              <w:rPr>
                <w:rFonts w:ascii="Times New Roman" w:hAnsi="Times New Roman" w:cs="Times New Roman"/>
                <w:sz w:val="24"/>
                <w:szCs w:val="24"/>
              </w:rPr>
            </w:pPr>
            <w:r w:rsidRPr="00444017">
              <w:rPr>
                <w:rFonts w:ascii="Times New Roman" w:hAnsi="Times New Roman" w:cs="Times New Roman"/>
                <w:sz w:val="24"/>
                <w:szCs w:val="24"/>
              </w:rPr>
              <w:t>Prioritātes 2022./2023.m.g.</w:t>
            </w:r>
          </w:p>
        </w:tc>
        <w:tc>
          <w:tcPr>
            <w:tcW w:w="5770" w:type="dxa"/>
          </w:tcPr>
          <w:p w14:paraId="03C7E230" w14:textId="77777777" w:rsidR="00444017" w:rsidRPr="00444017" w:rsidRDefault="00444017" w:rsidP="00444017">
            <w:pPr>
              <w:rPr>
                <w:rFonts w:ascii="Times New Roman" w:hAnsi="Times New Roman" w:cs="Times New Roman"/>
                <w:sz w:val="24"/>
                <w:szCs w:val="24"/>
              </w:rPr>
            </w:pPr>
          </w:p>
        </w:tc>
      </w:tr>
      <w:tr w:rsidR="00444017" w:rsidRPr="00444017" w14:paraId="5660683C" w14:textId="77777777" w:rsidTr="00444017">
        <w:tc>
          <w:tcPr>
            <w:tcW w:w="4862" w:type="dxa"/>
          </w:tcPr>
          <w:p w14:paraId="0F22D0A1" w14:textId="77777777" w:rsidR="00444017" w:rsidRPr="00444017" w:rsidRDefault="00444017" w:rsidP="00444017">
            <w:pPr>
              <w:jc w:val="both"/>
              <w:rPr>
                <w:rFonts w:ascii="Times New Roman" w:hAnsi="Times New Roman" w:cs="Times New Roman"/>
                <w:sz w:val="24"/>
                <w:szCs w:val="24"/>
              </w:rPr>
            </w:pPr>
            <w:r w:rsidRPr="00444017">
              <w:rPr>
                <w:rFonts w:ascii="Times New Roman" w:hAnsi="Times New Roman" w:cs="Times New Roman"/>
                <w:sz w:val="24"/>
                <w:szCs w:val="24"/>
              </w:rPr>
              <w:t>Veidot izglītojamo izpratni par Latvijas valsts vērtībām un tikumiem (solidaritāte, mērenība), radot izglītojamajos cieņpilnu attieksmi un piederības sajūtu ģimenei, skolai, valstij.</w:t>
            </w:r>
          </w:p>
        </w:tc>
        <w:tc>
          <w:tcPr>
            <w:tcW w:w="5770" w:type="dxa"/>
          </w:tcPr>
          <w:p w14:paraId="45AA6444"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Turpināt izmantot iniciatīvas Latvijas skolas soma piedāvātos kultūras pasākumus.</w:t>
            </w:r>
          </w:p>
          <w:p w14:paraId="34D54BE3"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Mācību stundās, klase stundās, skolas pasākumos veidot izpratni par vērtībām, tikumiem- solidaritāte (savstarpējs atbalsts un rīcības saskaņotība), mērenība (rīcības un uzskatu līdzsvarotība, spēja nošķirt vēlmes no nesaprātīgām un atteikties no nevajadzīgā).</w:t>
            </w:r>
          </w:p>
          <w:p w14:paraId="75CD0C5E" w14:textId="77777777" w:rsidR="00444017"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 xml:space="preserve"> Veidot izglītojamajos cieņpilnu attieksmi.</w:t>
            </w:r>
          </w:p>
        </w:tc>
      </w:tr>
    </w:tbl>
    <w:p w14:paraId="31496AA7" w14:textId="77777777" w:rsidR="00444017" w:rsidRDefault="00444017" w:rsidP="00444017">
      <w:pPr>
        <w:pStyle w:val="Sarakstarindkopa"/>
        <w:spacing w:after="0" w:line="240" w:lineRule="auto"/>
        <w:ind w:left="426"/>
        <w:rPr>
          <w:rFonts w:ascii="Times New Roman" w:hAnsi="Times New Roman" w:cs="Times New Roman"/>
          <w:sz w:val="24"/>
          <w:szCs w:val="24"/>
          <w:lang w:val="lv-LV"/>
        </w:rPr>
      </w:pPr>
    </w:p>
    <w:p w14:paraId="525E3A08" w14:textId="77777777" w:rsidR="00444017" w:rsidRDefault="00AB730A" w:rsidP="00444017">
      <w:pPr>
        <w:rPr>
          <w:rFonts w:ascii="Times New Roman" w:hAnsi="Times New Roman" w:cs="Times New Roman"/>
          <w:sz w:val="28"/>
          <w:szCs w:val="28"/>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r w:rsidR="00444017" w:rsidRPr="00444017">
        <w:rPr>
          <w:rFonts w:ascii="Times New Roman" w:hAnsi="Times New Roman" w:cs="Times New Roman"/>
          <w:sz w:val="28"/>
          <w:szCs w:val="28"/>
        </w:rPr>
        <w:t xml:space="preserve"> </w:t>
      </w:r>
    </w:p>
    <w:p w14:paraId="71B0BF94" w14:textId="35C340A2" w:rsidR="00932C5F" w:rsidRPr="00444017" w:rsidRDefault="00444017" w:rsidP="00444017">
      <w:pPr>
        <w:rPr>
          <w:rFonts w:ascii="Times New Roman" w:hAnsi="Times New Roman" w:cs="Times New Roman"/>
          <w:sz w:val="24"/>
          <w:szCs w:val="24"/>
        </w:rPr>
      </w:pPr>
      <w:r w:rsidRPr="00444017">
        <w:rPr>
          <w:rFonts w:ascii="Times New Roman" w:hAnsi="Times New Roman" w:cs="Times New Roman"/>
          <w:sz w:val="24"/>
          <w:szCs w:val="24"/>
        </w:rPr>
        <w:t xml:space="preserve">Pilnveidot skolēnu savstarpējo attiecību kultūru, veicināt atbildīgu attieksmi un rīcību mācību un audzināšanas procesā.Sekmēt skolēnu individuālo kompetenču pilnveidi, spēju un talantu attīstīšanu. Veidot skolēnos </w:t>
      </w:r>
      <w:r w:rsidR="00932C5F">
        <w:rPr>
          <w:rFonts w:ascii="Times New Roman" w:hAnsi="Times New Roman" w:cs="Times New Roman"/>
          <w:sz w:val="24"/>
          <w:szCs w:val="24"/>
        </w:rPr>
        <w:t>izpratni par veselību.</w:t>
      </w:r>
    </w:p>
    <w:p w14:paraId="7F9F8C31" w14:textId="77777777" w:rsidR="00AB730A" w:rsidRPr="00446618" w:rsidRDefault="00AB730A" w:rsidP="00AB730A">
      <w:pPr>
        <w:pStyle w:val="Sarakstarindkopa"/>
        <w:spacing w:after="0" w:line="240" w:lineRule="auto"/>
        <w:ind w:left="426"/>
        <w:rPr>
          <w:rFonts w:ascii="Times New Roman" w:hAnsi="Times New Roman" w:cs="Times New Roman"/>
          <w:sz w:val="24"/>
          <w:szCs w:val="24"/>
          <w:lang w:val="lv-LV"/>
        </w:rPr>
      </w:pPr>
    </w:p>
    <w:p w14:paraId="39D94755" w14:textId="28FFBC26"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Default="00FE09BB" w:rsidP="00FE09BB">
      <w:pPr>
        <w:pStyle w:val="Sarakstarindkopa"/>
        <w:spacing w:after="0" w:line="240" w:lineRule="auto"/>
        <w:rPr>
          <w:rFonts w:ascii="Times New Roman" w:hAnsi="Times New Roman" w:cs="Times New Roman"/>
          <w:b/>
          <w:bCs/>
          <w:sz w:val="24"/>
          <w:szCs w:val="24"/>
          <w:lang w:val="lv-LV"/>
        </w:rPr>
      </w:pPr>
    </w:p>
    <w:p w14:paraId="778989C2" w14:textId="1CC478E2" w:rsidR="00166882"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7EF1E38C" w14:textId="77777777" w:rsidR="00077DCB"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sidR="00507250">
        <w:rPr>
          <w:rFonts w:ascii="Times New Roman" w:hAnsi="Times New Roman" w:cs="Times New Roman"/>
          <w:sz w:val="24"/>
          <w:szCs w:val="24"/>
          <w:lang w:val="lv-LV"/>
        </w:rPr>
        <w:t>:</w:t>
      </w:r>
    </w:p>
    <w:p w14:paraId="310B1EF7" w14:textId="717F6108" w:rsidR="00077DCB" w:rsidRDefault="00077DCB"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00410F11" w:rsidRPr="00077DCB">
        <w:rPr>
          <w:rFonts w:ascii="Times New Roman" w:hAnsi="Times New Roman" w:cs="Times New Roman"/>
          <w:sz w:val="24"/>
          <w:szCs w:val="24"/>
          <w:lang w:val="lv-LV"/>
        </w:rPr>
        <w:t xml:space="preserve">pēc </w:t>
      </w:r>
      <w:r w:rsidR="00FC6EAB" w:rsidRPr="00077DCB">
        <w:rPr>
          <w:rFonts w:ascii="Times New Roman" w:hAnsi="Times New Roman" w:cs="Times New Roman"/>
          <w:sz w:val="24"/>
          <w:szCs w:val="24"/>
          <w:lang w:val="lv-LV"/>
        </w:rPr>
        <w:t xml:space="preserve">izglītojamo snieguma izvērtējuma </w:t>
      </w:r>
      <w:r w:rsidR="00410F11" w:rsidRPr="00077DCB">
        <w:rPr>
          <w:rFonts w:ascii="Times New Roman" w:hAnsi="Times New Roman" w:cs="Times New Roman"/>
          <w:sz w:val="24"/>
          <w:szCs w:val="24"/>
          <w:lang w:val="lv-LV"/>
        </w:rPr>
        <w:t>valsts pārbaudes darb</w:t>
      </w:r>
      <w:r w:rsidR="00FC6EAB" w:rsidRPr="00077DCB">
        <w:rPr>
          <w:rFonts w:ascii="Times New Roman" w:hAnsi="Times New Roman" w:cs="Times New Roman"/>
          <w:sz w:val="24"/>
          <w:szCs w:val="24"/>
          <w:lang w:val="lv-LV"/>
        </w:rPr>
        <w:t>os</w:t>
      </w:r>
      <w:r w:rsidR="00410F11" w:rsidRPr="00077DCB">
        <w:rPr>
          <w:rFonts w:ascii="Times New Roman" w:hAnsi="Times New Roman" w:cs="Times New Roman"/>
          <w:sz w:val="24"/>
          <w:szCs w:val="24"/>
          <w:lang w:val="lv-LV"/>
        </w:rPr>
        <w:t xml:space="preserve"> par 202</w:t>
      </w:r>
      <w:r w:rsidR="00FC6EAB" w:rsidRPr="00077DCB">
        <w:rPr>
          <w:rFonts w:ascii="Times New Roman" w:hAnsi="Times New Roman" w:cs="Times New Roman"/>
          <w:sz w:val="24"/>
          <w:szCs w:val="24"/>
          <w:lang w:val="lv-LV"/>
        </w:rPr>
        <w:t>1</w:t>
      </w:r>
      <w:r w:rsidR="00410F11" w:rsidRPr="00077DCB">
        <w:rPr>
          <w:rFonts w:ascii="Times New Roman" w:hAnsi="Times New Roman" w:cs="Times New Roman"/>
          <w:sz w:val="24"/>
          <w:szCs w:val="24"/>
          <w:lang w:val="lv-LV"/>
        </w:rPr>
        <w:t>./202</w:t>
      </w:r>
      <w:r w:rsidR="00FC6EAB" w:rsidRPr="00077DCB">
        <w:rPr>
          <w:rFonts w:ascii="Times New Roman" w:hAnsi="Times New Roman" w:cs="Times New Roman"/>
          <w:sz w:val="24"/>
          <w:szCs w:val="24"/>
          <w:lang w:val="lv-LV"/>
        </w:rPr>
        <w:t>2</w:t>
      </w:r>
      <w:r w:rsidR="00410F11" w:rsidRPr="00077DCB">
        <w:rPr>
          <w:rFonts w:ascii="Times New Roman" w:hAnsi="Times New Roman" w:cs="Times New Roman"/>
          <w:sz w:val="24"/>
          <w:szCs w:val="24"/>
          <w:lang w:val="lv-LV"/>
        </w:rPr>
        <w:t>.</w:t>
      </w:r>
      <w:r w:rsidR="00FE09BB" w:rsidRPr="00077DCB">
        <w:rPr>
          <w:rFonts w:ascii="Times New Roman" w:hAnsi="Times New Roman" w:cs="Times New Roman"/>
          <w:sz w:val="24"/>
          <w:szCs w:val="24"/>
          <w:lang w:val="lv-LV"/>
        </w:rPr>
        <w:t xml:space="preserve"> </w:t>
      </w:r>
      <w:r w:rsidR="00410F11" w:rsidRPr="00077DCB">
        <w:rPr>
          <w:rFonts w:ascii="Times New Roman" w:hAnsi="Times New Roman" w:cs="Times New Roman"/>
          <w:sz w:val="24"/>
          <w:szCs w:val="24"/>
          <w:lang w:val="lv-LV"/>
        </w:rPr>
        <w:t>mācību gadu</w:t>
      </w:r>
      <w:r w:rsidR="00507250" w:rsidRPr="00077DCB">
        <w:rPr>
          <w:rFonts w:ascii="Times New Roman" w:hAnsi="Times New Roman" w:cs="Times New Roman"/>
          <w:sz w:val="24"/>
          <w:szCs w:val="24"/>
          <w:lang w:val="lv-LV"/>
        </w:rPr>
        <w:t>;</w:t>
      </w:r>
      <w:r w:rsidR="00331C28">
        <w:rPr>
          <w:rFonts w:ascii="Times New Roman" w:hAnsi="Times New Roman" w:cs="Times New Roman"/>
          <w:sz w:val="24"/>
          <w:szCs w:val="24"/>
          <w:lang w:val="lv-LV"/>
        </w:rPr>
        <w:t xml:space="preserve"> </w:t>
      </w:r>
    </w:p>
    <w:p w14:paraId="0B66600C" w14:textId="77777777" w:rsidR="00331C28" w:rsidRDefault="00331C28" w:rsidP="00077DCB">
      <w:pPr>
        <w:pStyle w:val="Sarakstarindkopa"/>
        <w:spacing w:after="0" w:line="240" w:lineRule="auto"/>
        <w:ind w:left="1080"/>
        <w:jc w:val="both"/>
        <w:rPr>
          <w:rFonts w:ascii="Times New Roman" w:hAnsi="Times New Roman" w:cs="Times New Roman"/>
          <w:sz w:val="24"/>
          <w:szCs w:val="24"/>
          <w:lang w:val="lv-LV"/>
        </w:rPr>
      </w:pPr>
    </w:p>
    <w:p w14:paraId="61C428D2" w14:textId="5861EBF6" w:rsidR="00410F11" w:rsidRPr="00077DCB" w:rsidRDefault="00077DCB" w:rsidP="00077DCB">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00410F11" w:rsidRPr="00077DCB">
        <w:rPr>
          <w:rFonts w:ascii="Times New Roman" w:hAnsi="Times New Roman" w:cs="Times New Roman"/>
          <w:sz w:val="24"/>
          <w:szCs w:val="24"/>
          <w:lang w:val="lv-LV"/>
        </w:rPr>
        <w:t>par sasniegumiem valsts pārbaudes darbos pēdējo trīs gadu laikā</w:t>
      </w:r>
      <w:r w:rsidR="00FE09BB" w:rsidRPr="00077DCB">
        <w:rPr>
          <w:rFonts w:ascii="Times New Roman" w:hAnsi="Times New Roman" w:cs="Times New Roman"/>
          <w:sz w:val="24"/>
          <w:szCs w:val="24"/>
          <w:lang w:val="lv-LV"/>
        </w:rPr>
        <w:t>.</w:t>
      </w:r>
    </w:p>
    <w:p w14:paraId="5176DDF5" w14:textId="584DE1E4" w:rsidR="00944B41" w:rsidRPr="00E81526" w:rsidRDefault="00944B41" w:rsidP="00944B41">
      <w:pPr>
        <w:pStyle w:val="Sarakstarindkopa"/>
        <w:spacing w:after="0" w:line="240" w:lineRule="auto"/>
        <w:ind w:left="360"/>
        <w:rPr>
          <w:rFonts w:ascii="Times New Roman" w:hAnsi="Times New Roman" w:cs="Times New Roman"/>
          <w:sz w:val="24"/>
          <w:szCs w:val="24"/>
          <w:lang w:val="lv-LV"/>
        </w:rPr>
      </w:pPr>
      <w:r w:rsidRPr="00E81526">
        <w:rPr>
          <w:rFonts w:ascii="Times New Roman" w:hAnsi="Times New Roman" w:cs="Times New Roman"/>
          <w:sz w:val="24"/>
          <w:szCs w:val="24"/>
          <w:lang w:val="lv-LV"/>
        </w:rPr>
        <w:t>2021.2022.mācību gadā 2 profesionālās izglītības audzēkņi kārtoja kvalifikācijas eksāmenu, viens audzēknis ieguva profesionālo kvalifikāciju-virtuves darbinieks, viens audzēknis ieguva profesionālo kvalifikāciju-koksnes materiālu apstrādātājs.</w:t>
      </w:r>
    </w:p>
    <w:p w14:paraId="582DE2AF" w14:textId="77777777" w:rsidR="00944B41" w:rsidRPr="00944B41" w:rsidRDefault="00944B41" w:rsidP="00944B41">
      <w:pPr>
        <w:pStyle w:val="Sarakstarindkopa"/>
        <w:shd w:val="clear" w:color="auto" w:fill="FFFFFF"/>
        <w:spacing w:after="0" w:line="240" w:lineRule="auto"/>
        <w:ind w:left="360"/>
        <w:rPr>
          <w:rFonts w:ascii="Times New Roman" w:eastAsia="Times New Roman" w:hAnsi="Times New Roman" w:cs="Times New Roman"/>
          <w:color w:val="FF0000"/>
          <w:sz w:val="24"/>
          <w:szCs w:val="24"/>
          <w:lang w:val="lv-LV"/>
        </w:rPr>
      </w:pPr>
    </w:p>
    <w:p w14:paraId="735E35E1" w14:textId="77777777" w:rsidR="00944B41" w:rsidRPr="00A3343A" w:rsidRDefault="00944B41" w:rsidP="00944B41">
      <w:pPr>
        <w:rPr>
          <w:rFonts w:ascii="Times New Roman" w:hAnsi="Times New Roman" w:cs="Times New Roman"/>
          <w:b/>
          <w:sz w:val="24"/>
          <w:szCs w:val="24"/>
        </w:rPr>
      </w:pPr>
      <w:r w:rsidRPr="00A3343A">
        <w:rPr>
          <w:rFonts w:ascii="Times New Roman" w:hAnsi="Times New Roman" w:cs="Times New Roman"/>
          <w:b/>
          <w:sz w:val="24"/>
          <w:szCs w:val="24"/>
        </w:rPr>
        <w:t>Kvalifikācijas eksāmena rezultātu kopsavilkuma tabula:</w:t>
      </w:r>
    </w:p>
    <w:tbl>
      <w:tblPr>
        <w:tblStyle w:val="Reatabula"/>
        <w:tblW w:w="8642" w:type="dxa"/>
        <w:tblLook w:val="04A0" w:firstRow="1" w:lastRow="0" w:firstColumn="1" w:lastColumn="0" w:noHBand="0" w:noVBand="1"/>
      </w:tblPr>
      <w:tblGrid>
        <w:gridCol w:w="3256"/>
        <w:gridCol w:w="2409"/>
        <w:gridCol w:w="2977"/>
      </w:tblGrid>
      <w:tr w:rsidR="00944B41" w:rsidRPr="00990C1F" w14:paraId="1788DFF9" w14:textId="77777777" w:rsidTr="00444017">
        <w:tc>
          <w:tcPr>
            <w:tcW w:w="3256" w:type="dxa"/>
          </w:tcPr>
          <w:p w14:paraId="0045DE92" w14:textId="77777777" w:rsidR="00944B41" w:rsidRDefault="00944B41" w:rsidP="00444017">
            <w:pPr>
              <w:jc w:val="center"/>
              <w:rPr>
                <w:rFonts w:ascii="Times New Roman" w:hAnsi="Times New Roman" w:cs="Times New Roman"/>
                <w:sz w:val="24"/>
                <w:szCs w:val="24"/>
              </w:rPr>
            </w:pPr>
            <w:r w:rsidRPr="00990C1F">
              <w:rPr>
                <w:rFonts w:ascii="Times New Roman" w:hAnsi="Times New Roman" w:cs="Times New Roman"/>
                <w:sz w:val="24"/>
                <w:szCs w:val="24"/>
              </w:rPr>
              <w:t>Kvalifikācija</w:t>
            </w:r>
          </w:p>
          <w:p w14:paraId="137834D3" w14:textId="77777777" w:rsidR="00944B41" w:rsidRPr="00990C1F" w:rsidRDefault="00944B41" w:rsidP="00444017">
            <w:pPr>
              <w:jc w:val="center"/>
              <w:rPr>
                <w:rFonts w:ascii="Times New Roman" w:hAnsi="Times New Roman" w:cs="Times New Roman"/>
                <w:sz w:val="24"/>
                <w:szCs w:val="24"/>
              </w:rPr>
            </w:pPr>
          </w:p>
        </w:tc>
        <w:tc>
          <w:tcPr>
            <w:tcW w:w="2409" w:type="dxa"/>
          </w:tcPr>
          <w:p w14:paraId="058F3576" w14:textId="77777777" w:rsidR="00944B41" w:rsidRPr="00990C1F" w:rsidRDefault="00944B41" w:rsidP="00444017">
            <w:pPr>
              <w:jc w:val="center"/>
              <w:rPr>
                <w:rFonts w:ascii="Times New Roman" w:hAnsi="Times New Roman" w:cs="Times New Roman"/>
                <w:sz w:val="24"/>
                <w:szCs w:val="24"/>
              </w:rPr>
            </w:pPr>
            <w:r w:rsidRPr="00990C1F">
              <w:rPr>
                <w:rFonts w:ascii="Times New Roman" w:hAnsi="Times New Roman" w:cs="Times New Roman"/>
                <w:sz w:val="24"/>
                <w:szCs w:val="24"/>
              </w:rPr>
              <w:t>Eksaminējamo skaits</w:t>
            </w:r>
          </w:p>
        </w:tc>
        <w:tc>
          <w:tcPr>
            <w:tcW w:w="2977" w:type="dxa"/>
          </w:tcPr>
          <w:p w14:paraId="62029131" w14:textId="4EF3F6CF" w:rsidR="00944B41" w:rsidRPr="00990C1F" w:rsidRDefault="00944B41" w:rsidP="00444017">
            <w:pPr>
              <w:jc w:val="center"/>
              <w:rPr>
                <w:rFonts w:ascii="Times New Roman" w:hAnsi="Times New Roman" w:cs="Times New Roman"/>
                <w:sz w:val="24"/>
                <w:szCs w:val="24"/>
              </w:rPr>
            </w:pPr>
            <w:r>
              <w:rPr>
                <w:rFonts w:ascii="Times New Roman" w:hAnsi="Times New Roman" w:cs="Times New Roman"/>
                <w:sz w:val="24"/>
                <w:szCs w:val="24"/>
              </w:rPr>
              <w:t>Vidējais v</w:t>
            </w:r>
            <w:r w:rsidRPr="00990C1F">
              <w:rPr>
                <w:rFonts w:ascii="Times New Roman" w:hAnsi="Times New Roman" w:cs="Times New Roman"/>
                <w:sz w:val="24"/>
                <w:szCs w:val="24"/>
              </w:rPr>
              <w:t>ērtējums</w:t>
            </w:r>
            <w:r>
              <w:rPr>
                <w:rFonts w:ascii="Times New Roman" w:hAnsi="Times New Roman" w:cs="Times New Roman"/>
                <w:sz w:val="24"/>
                <w:szCs w:val="24"/>
              </w:rPr>
              <w:t xml:space="preserve">  ballēs % </w:t>
            </w:r>
          </w:p>
        </w:tc>
      </w:tr>
      <w:tr w:rsidR="00944B41" w:rsidRPr="00990C1F" w14:paraId="45A01170" w14:textId="77777777" w:rsidTr="00444017">
        <w:tc>
          <w:tcPr>
            <w:tcW w:w="3256" w:type="dxa"/>
          </w:tcPr>
          <w:p w14:paraId="790510F8" w14:textId="77777777" w:rsidR="00944B41" w:rsidRPr="00990C1F" w:rsidRDefault="00944B41" w:rsidP="00444017">
            <w:pPr>
              <w:jc w:val="center"/>
              <w:rPr>
                <w:rFonts w:ascii="Times New Roman" w:hAnsi="Times New Roman" w:cs="Times New Roman"/>
                <w:sz w:val="24"/>
                <w:szCs w:val="24"/>
              </w:rPr>
            </w:pPr>
            <w:r w:rsidRPr="00990C1F">
              <w:rPr>
                <w:rFonts w:ascii="Times New Roman" w:hAnsi="Times New Roman" w:cs="Times New Roman"/>
                <w:sz w:val="24"/>
                <w:szCs w:val="24"/>
              </w:rPr>
              <w:t>Virtuves darbinieks</w:t>
            </w:r>
          </w:p>
        </w:tc>
        <w:tc>
          <w:tcPr>
            <w:tcW w:w="2409" w:type="dxa"/>
          </w:tcPr>
          <w:p w14:paraId="5268FF2A" w14:textId="2A4C00D4" w:rsidR="00944B41" w:rsidRPr="00990C1F" w:rsidRDefault="00944B41" w:rsidP="00444017">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2111DEE1" w14:textId="4775F109" w:rsidR="00944B41" w:rsidRPr="00990C1F" w:rsidRDefault="00944B41" w:rsidP="00444017">
            <w:pPr>
              <w:jc w:val="center"/>
              <w:rPr>
                <w:rFonts w:ascii="Times New Roman" w:hAnsi="Times New Roman" w:cs="Times New Roman"/>
                <w:sz w:val="24"/>
                <w:szCs w:val="24"/>
              </w:rPr>
            </w:pPr>
            <w:r>
              <w:rPr>
                <w:rFonts w:ascii="Times New Roman" w:hAnsi="Times New Roman" w:cs="Times New Roman"/>
                <w:sz w:val="24"/>
                <w:szCs w:val="24"/>
              </w:rPr>
              <w:t>9</w:t>
            </w:r>
            <w:r w:rsidR="00FB5DC9">
              <w:rPr>
                <w:rFonts w:ascii="Times New Roman" w:hAnsi="Times New Roman" w:cs="Times New Roman"/>
                <w:sz w:val="24"/>
                <w:szCs w:val="24"/>
              </w:rPr>
              <w:t xml:space="preserve">  (90%)</w:t>
            </w:r>
          </w:p>
        </w:tc>
      </w:tr>
      <w:tr w:rsidR="00944B41" w:rsidRPr="00990C1F" w14:paraId="5D3203B5" w14:textId="77777777" w:rsidTr="00444017">
        <w:tc>
          <w:tcPr>
            <w:tcW w:w="3256" w:type="dxa"/>
          </w:tcPr>
          <w:p w14:paraId="28C9DC44" w14:textId="77777777" w:rsidR="00944B41" w:rsidRPr="00990C1F" w:rsidRDefault="00944B41" w:rsidP="00444017">
            <w:pPr>
              <w:jc w:val="center"/>
              <w:rPr>
                <w:rFonts w:ascii="Times New Roman" w:hAnsi="Times New Roman" w:cs="Times New Roman"/>
                <w:sz w:val="24"/>
                <w:szCs w:val="24"/>
              </w:rPr>
            </w:pPr>
            <w:r w:rsidRPr="00990C1F">
              <w:rPr>
                <w:rFonts w:ascii="Times New Roman" w:hAnsi="Times New Roman" w:cs="Times New Roman"/>
                <w:sz w:val="24"/>
                <w:szCs w:val="24"/>
              </w:rPr>
              <w:t>Koksnes materiālu apstrādātājs</w:t>
            </w:r>
          </w:p>
        </w:tc>
        <w:tc>
          <w:tcPr>
            <w:tcW w:w="2409" w:type="dxa"/>
          </w:tcPr>
          <w:p w14:paraId="6313E9BA" w14:textId="67FC71D6" w:rsidR="00944B41" w:rsidRPr="00990C1F" w:rsidRDefault="00944B41" w:rsidP="00444017">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0DFA7A49" w14:textId="12ACB1A7" w:rsidR="00944B41" w:rsidRPr="00990C1F" w:rsidRDefault="00944B41" w:rsidP="00444017">
            <w:pPr>
              <w:jc w:val="center"/>
              <w:rPr>
                <w:rFonts w:ascii="Times New Roman" w:hAnsi="Times New Roman" w:cs="Times New Roman"/>
                <w:sz w:val="24"/>
                <w:szCs w:val="24"/>
              </w:rPr>
            </w:pPr>
            <w:r>
              <w:rPr>
                <w:rFonts w:ascii="Times New Roman" w:hAnsi="Times New Roman" w:cs="Times New Roman"/>
                <w:sz w:val="24"/>
                <w:szCs w:val="24"/>
              </w:rPr>
              <w:t>8</w:t>
            </w:r>
            <w:r w:rsidR="00FB5DC9">
              <w:rPr>
                <w:rFonts w:ascii="Times New Roman" w:hAnsi="Times New Roman" w:cs="Times New Roman"/>
                <w:sz w:val="24"/>
                <w:szCs w:val="24"/>
              </w:rPr>
              <w:t xml:space="preserve">  ( 80%)</w:t>
            </w:r>
          </w:p>
        </w:tc>
      </w:tr>
    </w:tbl>
    <w:p w14:paraId="62C511A4" w14:textId="77777777" w:rsidR="00944B41" w:rsidRDefault="00944B41" w:rsidP="00944B41">
      <w:pPr>
        <w:shd w:val="clear" w:color="auto" w:fill="FFFFFF"/>
        <w:spacing w:after="0" w:line="240" w:lineRule="auto"/>
        <w:rPr>
          <w:rFonts w:ascii="Times New Roman" w:eastAsia="Times New Roman" w:hAnsi="Times New Roman" w:cs="Times New Roman"/>
          <w:sz w:val="24"/>
          <w:szCs w:val="24"/>
          <w:lang w:val="lv-LV"/>
        </w:rPr>
      </w:pPr>
    </w:p>
    <w:p w14:paraId="3D42A715" w14:textId="77777777" w:rsidR="00944B41" w:rsidRPr="00E81526" w:rsidRDefault="00944B41" w:rsidP="00944B41">
      <w:pPr>
        <w:shd w:val="clear" w:color="auto" w:fill="FFFFFF"/>
        <w:spacing w:after="0" w:line="240" w:lineRule="auto"/>
        <w:jc w:val="both"/>
        <w:rPr>
          <w:rFonts w:ascii="Times New Roman" w:eastAsia="Times New Roman" w:hAnsi="Times New Roman" w:cs="Times New Roman"/>
          <w:sz w:val="24"/>
          <w:szCs w:val="24"/>
          <w:lang w:val="lv-LV"/>
        </w:rPr>
      </w:pPr>
      <w:r w:rsidRPr="00E81526">
        <w:rPr>
          <w:rFonts w:ascii="Times New Roman" w:eastAsia="Times New Roman" w:hAnsi="Times New Roman" w:cs="Times New Roman"/>
          <w:sz w:val="24"/>
          <w:szCs w:val="24"/>
          <w:lang w:val="lv-LV"/>
        </w:rPr>
        <w:t>Secinājumi par eksāmenu rezultātiem:</w:t>
      </w:r>
    </w:p>
    <w:p w14:paraId="3471B169" w14:textId="0627FCCF" w:rsidR="00944B41" w:rsidRPr="00E81526" w:rsidRDefault="00944B41" w:rsidP="00944B41">
      <w:pPr>
        <w:shd w:val="clear" w:color="auto" w:fill="FFFFFF"/>
        <w:spacing w:after="0" w:line="240" w:lineRule="auto"/>
        <w:jc w:val="both"/>
        <w:rPr>
          <w:rFonts w:ascii="Times New Roman" w:eastAsia="Times New Roman" w:hAnsi="Times New Roman" w:cs="Times New Roman"/>
          <w:sz w:val="24"/>
          <w:szCs w:val="24"/>
          <w:lang w:val="lv-LV"/>
        </w:rPr>
      </w:pPr>
      <w:r w:rsidRPr="00E81526">
        <w:rPr>
          <w:rFonts w:ascii="Times New Roman" w:eastAsia="Times New Roman" w:hAnsi="Times New Roman" w:cs="Times New Roman"/>
          <w:sz w:val="24"/>
          <w:szCs w:val="24"/>
          <w:lang w:val="lv-LV"/>
        </w:rPr>
        <w:t xml:space="preserve">Šajā mācību gadā Virtuves darbinieka  kvalifikāciju  ieguvušā audzēkņa vidējais vērtējums un  Koksnes materiālu apstrādātāju kvalifikāciju ieguvušā audzēkņa vidējais vērtējums veido   </w:t>
      </w:r>
      <w:r w:rsidR="00FB5DC9" w:rsidRPr="00E81526">
        <w:rPr>
          <w:rFonts w:ascii="Times New Roman" w:eastAsia="Times New Roman" w:hAnsi="Times New Roman" w:cs="Times New Roman"/>
          <w:sz w:val="24"/>
          <w:szCs w:val="24"/>
          <w:lang w:val="lv-LV"/>
        </w:rPr>
        <w:t>85</w:t>
      </w:r>
      <w:r w:rsidRPr="00E81526">
        <w:rPr>
          <w:rFonts w:ascii="Times New Roman" w:eastAsia="Times New Roman" w:hAnsi="Times New Roman" w:cs="Times New Roman"/>
          <w:sz w:val="24"/>
          <w:szCs w:val="24"/>
          <w:lang w:val="lv-LV"/>
        </w:rPr>
        <w:t xml:space="preserve"> %.  </w:t>
      </w:r>
    </w:p>
    <w:p w14:paraId="08AFC9F6" w14:textId="6C132CBC" w:rsidR="00944B41" w:rsidRPr="00E81526" w:rsidRDefault="00944B41" w:rsidP="00944B41">
      <w:pPr>
        <w:shd w:val="clear" w:color="auto" w:fill="FFFFFF"/>
        <w:spacing w:after="0" w:line="240" w:lineRule="auto"/>
        <w:jc w:val="both"/>
        <w:rPr>
          <w:rFonts w:ascii="Times New Roman" w:eastAsia="Times New Roman" w:hAnsi="Times New Roman" w:cs="Times New Roman"/>
          <w:sz w:val="24"/>
          <w:szCs w:val="24"/>
          <w:lang w:val="lv-LV"/>
        </w:rPr>
      </w:pPr>
      <w:r w:rsidRPr="00E81526">
        <w:rPr>
          <w:rFonts w:ascii="Times New Roman" w:eastAsia="Times New Roman" w:hAnsi="Times New Roman" w:cs="Times New Roman"/>
          <w:sz w:val="24"/>
          <w:szCs w:val="24"/>
          <w:lang w:val="lv-LV"/>
        </w:rPr>
        <w:t>Šiem   audzēkņiem bija atbildīga attieksme pret mācībām, ļoti labi nokārtoja</w:t>
      </w:r>
      <w:r w:rsidR="00FB5DC9" w:rsidRPr="00E81526">
        <w:rPr>
          <w:rFonts w:ascii="Times New Roman" w:eastAsia="Times New Roman" w:hAnsi="Times New Roman" w:cs="Times New Roman"/>
          <w:sz w:val="24"/>
          <w:szCs w:val="24"/>
          <w:lang w:val="lv-LV"/>
        </w:rPr>
        <w:t xml:space="preserve"> kvalifikācijas</w:t>
      </w:r>
      <w:r w:rsidR="00DE5551" w:rsidRPr="00E81526">
        <w:rPr>
          <w:rFonts w:ascii="Times New Roman" w:eastAsia="Times New Roman" w:hAnsi="Times New Roman" w:cs="Times New Roman"/>
          <w:sz w:val="24"/>
          <w:szCs w:val="24"/>
          <w:lang w:val="lv-LV"/>
        </w:rPr>
        <w:t xml:space="preserve"> praksi un</w:t>
      </w:r>
      <w:r w:rsidR="00FB5DC9" w:rsidRPr="00E81526">
        <w:rPr>
          <w:rFonts w:ascii="Times New Roman" w:eastAsia="Times New Roman" w:hAnsi="Times New Roman" w:cs="Times New Roman"/>
          <w:sz w:val="24"/>
          <w:szCs w:val="24"/>
          <w:lang w:val="lv-LV"/>
        </w:rPr>
        <w:t xml:space="preserve"> pēc skolas beigšanas</w:t>
      </w:r>
      <w:r w:rsidR="00DE5551" w:rsidRPr="00E81526">
        <w:rPr>
          <w:rFonts w:ascii="Times New Roman" w:eastAsia="Times New Roman" w:hAnsi="Times New Roman" w:cs="Times New Roman"/>
          <w:sz w:val="24"/>
          <w:szCs w:val="24"/>
          <w:lang w:val="lv-LV"/>
        </w:rPr>
        <w:t xml:space="preserve"> </w:t>
      </w:r>
      <w:r w:rsidR="00FB5DC9" w:rsidRPr="00E81526">
        <w:rPr>
          <w:rFonts w:ascii="Times New Roman" w:eastAsia="Times New Roman" w:hAnsi="Times New Roman" w:cs="Times New Roman"/>
          <w:sz w:val="24"/>
          <w:szCs w:val="24"/>
          <w:lang w:val="lv-LV"/>
        </w:rPr>
        <w:t xml:space="preserve"> strādā </w:t>
      </w:r>
      <w:r w:rsidRPr="00E81526">
        <w:rPr>
          <w:rFonts w:ascii="Times New Roman" w:eastAsia="Times New Roman" w:hAnsi="Times New Roman" w:cs="Times New Roman"/>
          <w:sz w:val="24"/>
          <w:szCs w:val="24"/>
          <w:lang w:val="lv-LV"/>
        </w:rPr>
        <w:t xml:space="preserve"> </w:t>
      </w:r>
      <w:r w:rsidR="00DE5551" w:rsidRPr="00E81526">
        <w:rPr>
          <w:rFonts w:ascii="Times New Roman" w:eastAsia="Times New Roman" w:hAnsi="Times New Roman" w:cs="Times New Roman"/>
          <w:sz w:val="24"/>
          <w:szCs w:val="24"/>
          <w:lang w:val="lv-LV"/>
        </w:rPr>
        <w:t>prakses vietā.</w:t>
      </w:r>
    </w:p>
    <w:p w14:paraId="4AB60DC4" w14:textId="77777777" w:rsidR="00331C28" w:rsidRPr="00E81526" w:rsidRDefault="00331C28" w:rsidP="00944B41">
      <w:pPr>
        <w:shd w:val="clear" w:color="auto" w:fill="FFFFFF"/>
        <w:spacing w:after="0" w:line="240" w:lineRule="auto"/>
        <w:jc w:val="both"/>
        <w:rPr>
          <w:rFonts w:ascii="Times New Roman" w:eastAsia="Times New Roman" w:hAnsi="Times New Roman" w:cs="Times New Roman"/>
          <w:sz w:val="24"/>
          <w:szCs w:val="24"/>
          <w:lang w:val="lv-LV"/>
        </w:rPr>
      </w:pPr>
    </w:p>
    <w:p w14:paraId="099CABED" w14:textId="77777777" w:rsidR="00331C28" w:rsidRPr="00E81526" w:rsidRDefault="00331C28" w:rsidP="00331C28">
      <w:pPr>
        <w:pStyle w:val="Sarakstarindkopa"/>
        <w:numPr>
          <w:ilvl w:val="1"/>
          <w:numId w:val="24"/>
        </w:numPr>
        <w:spacing w:after="0" w:line="240" w:lineRule="auto"/>
        <w:jc w:val="both"/>
        <w:rPr>
          <w:rFonts w:ascii="Times New Roman" w:hAnsi="Times New Roman" w:cs="Times New Roman"/>
          <w:sz w:val="24"/>
          <w:szCs w:val="24"/>
          <w:lang w:val="lv-LV"/>
        </w:rPr>
      </w:pPr>
      <w:r w:rsidRPr="00E81526">
        <w:rPr>
          <w:rFonts w:ascii="Times New Roman" w:hAnsi="Times New Roman" w:cs="Times New Roman"/>
          <w:sz w:val="24"/>
          <w:szCs w:val="24"/>
          <w:lang w:val="lv-LV"/>
        </w:rPr>
        <w:t>Izglītības iestādes galvenie secinājumi par izglītojamo sniegumu ikdienas mācībās.</w:t>
      </w:r>
    </w:p>
    <w:p w14:paraId="0FA8684D" w14:textId="77777777" w:rsidR="00331C28" w:rsidRPr="00E81526" w:rsidRDefault="00331C28" w:rsidP="00331C28">
      <w:pPr>
        <w:pStyle w:val="Sarakstarindkopa"/>
        <w:spacing w:after="0" w:line="240" w:lineRule="auto"/>
        <w:ind w:left="360"/>
        <w:jc w:val="both"/>
        <w:rPr>
          <w:rFonts w:ascii="Times New Roman" w:hAnsi="Times New Roman" w:cs="Times New Roman"/>
          <w:sz w:val="24"/>
          <w:szCs w:val="24"/>
        </w:rPr>
      </w:pPr>
      <w:r w:rsidRPr="00E81526">
        <w:rPr>
          <w:rFonts w:ascii="Times New Roman" w:hAnsi="Times New Roman" w:cs="Times New Roman"/>
          <w:sz w:val="24"/>
          <w:szCs w:val="24"/>
        </w:rPr>
        <w:t>Jāturpina motivēt skolēnus mācīties atbilstoši viņu spējām, strādāt individuāli ar talantīgajiem skolēniem ,uzlabojot viņu mācību rezultātus.</w:t>
      </w:r>
    </w:p>
    <w:p w14:paraId="68A7A940" w14:textId="77777777" w:rsidR="00944B41" w:rsidRPr="00E81526" w:rsidRDefault="00944B41" w:rsidP="00944B41">
      <w:pPr>
        <w:shd w:val="clear" w:color="auto" w:fill="FFFFFF"/>
        <w:spacing w:after="0" w:line="240" w:lineRule="auto"/>
        <w:jc w:val="both"/>
        <w:rPr>
          <w:rFonts w:ascii="Times New Roman" w:eastAsia="Times New Roman" w:hAnsi="Times New Roman" w:cs="Times New Roman"/>
          <w:sz w:val="24"/>
          <w:szCs w:val="24"/>
          <w:lang w:val="lv-LV"/>
        </w:rPr>
      </w:pPr>
    </w:p>
    <w:p w14:paraId="3BB8152C" w14:textId="77777777" w:rsidR="00530BBE" w:rsidRPr="00530BBE" w:rsidRDefault="00530BBE" w:rsidP="00077DCB">
      <w:pPr>
        <w:spacing w:after="0" w:line="240" w:lineRule="auto"/>
        <w:jc w:val="both"/>
        <w:rPr>
          <w:rFonts w:ascii="Times New Roman" w:hAnsi="Times New Roman" w:cs="Times New Roman"/>
          <w:sz w:val="24"/>
          <w:szCs w:val="24"/>
          <w:lang w:val="lv-LV"/>
        </w:rPr>
      </w:pPr>
    </w:p>
    <w:p w14:paraId="0B9CE321" w14:textId="129316E9" w:rsidR="00C445DC" w:rsidRPr="00FE09BB" w:rsidRDefault="00530BBE" w:rsidP="00331C28">
      <w:pPr>
        <w:pStyle w:val="Sarakstarindkopa"/>
        <w:numPr>
          <w:ilvl w:val="0"/>
          <w:numId w:val="24"/>
        </w:numPr>
        <w:spacing w:after="0" w:line="240" w:lineRule="auto"/>
        <w:jc w:val="center"/>
        <w:rPr>
          <w:rFonts w:ascii="Times New Roman" w:hAnsi="Times New Roman" w:cs="Times New Roman"/>
          <w:b/>
          <w:bCs/>
          <w:sz w:val="24"/>
          <w:szCs w:val="24"/>
          <w:lang w:val="lv-LV"/>
        </w:rPr>
      </w:pPr>
      <w:r w:rsidRPr="00FE09BB">
        <w:rPr>
          <w:rFonts w:ascii="Times New Roman" w:hAnsi="Times New Roman" w:cs="Times New Roman"/>
          <w:b/>
          <w:bCs/>
          <w:sz w:val="24"/>
          <w:szCs w:val="24"/>
          <w:lang w:val="lv-LV"/>
        </w:rPr>
        <w:t>Informācija par izglītības kvalitātes indikatoriem</w:t>
      </w:r>
      <w:r w:rsidR="00A70069" w:rsidRPr="00FE09BB">
        <w:rPr>
          <w:rFonts w:ascii="Times New Roman" w:hAnsi="Times New Roman" w:cs="Times New Roman"/>
          <w:b/>
          <w:bCs/>
          <w:sz w:val="24"/>
          <w:szCs w:val="24"/>
          <w:lang w:val="lv-LV"/>
        </w:rPr>
        <w:t xml:space="preserve"> </w:t>
      </w:r>
    </w:p>
    <w:p w14:paraId="638480D4" w14:textId="602914E5" w:rsidR="00166882" w:rsidRPr="00530BBE" w:rsidRDefault="00FE09BB" w:rsidP="00530BBE">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A70069">
        <w:rPr>
          <w:rFonts w:ascii="Times New Roman" w:hAnsi="Times New Roman" w:cs="Times New Roman"/>
          <w:b/>
          <w:bCs/>
          <w:sz w:val="24"/>
          <w:szCs w:val="24"/>
          <w:lang w:val="lv-LV"/>
        </w:rPr>
        <w:t xml:space="preserve">(izņemot </w:t>
      </w:r>
      <w:r w:rsidR="00410F11">
        <w:rPr>
          <w:rFonts w:ascii="Times New Roman" w:hAnsi="Times New Roman" w:cs="Times New Roman"/>
          <w:b/>
          <w:bCs/>
          <w:sz w:val="24"/>
          <w:szCs w:val="24"/>
          <w:lang w:val="lv-LV"/>
        </w:rPr>
        <w:t xml:space="preserve">vispārējo izglītību, </w:t>
      </w:r>
      <w:r w:rsidR="00A70069">
        <w:rPr>
          <w:rFonts w:ascii="Times New Roman" w:hAnsi="Times New Roman" w:cs="Times New Roman"/>
          <w:b/>
          <w:bCs/>
          <w:sz w:val="24"/>
          <w:szCs w:val="24"/>
          <w:lang w:val="lv-LV"/>
        </w:rPr>
        <w:t>profesionālās ievirzes izglītīb</w:t>
      </w:r>
      <w:r w:rsidR="00410F11">
        <w:rPr>
          <w:rFonts w:ascii="Times New Roman" w:hAnsi="Times New Roman" w:cs="Times New Roman"/>
          <w:b/>
          <w:bCs/>
          <w:sz w:val="24"/>
          <w:szCs w:val="24"/>
          <w:lang w:val="lv-LV"/>
        </w:rPr>
        <w:t>u</w:t>
      </w:r>
      <w:r w:rsidR="00A70069">
        <w:rPr>
          <w:rFonts w:ascii="Times New Roman" w:hAnsi="Times New Roman" w:cs="Times New Roman"/>
          <w:b/>
          <w:bCs/>
          <w:sz w:val="24"/>
          <w:szCs w:val="24"/>
          <w:lang w:val="lv-LV"/>
        </w:rPr>
        <w:t>)</w:t>
      </w:r>
    </w:p>
    <w:p w14:paraId="2DD0AEA3" w14:textId="77777777" w:rsidR="00530BBE" w:rsidRDefault="00530BBE" w:rsidP="00530BBE">
      <w:pPr>
        <w:shd w:val="clear" w:color="auto" w:fill="FFFFFF"/>
        <w:spacing w:after="0" w:line="240" w:lineRule="auto"/>
        <w:rPr>
          <w:rFonts w:ascii="Times New Roman" w:eastAsia="Times New Roman" w:hAnsi="Times New Roman" w:cs="Times New Roman"/>
          <w:color w:val="414142"/>
          <w:sz w:val="24"/>
          <w:szCs w:val="24"/>
          <w:lang w:val="lv-LV"/>
        </w:rPr>
      </w:pPr>
    </w:p>
    <w:p w14:paraId="3239124B" w14:textId="20820FDF" w:rsidR="00530BBE" w:rsidRDefault="00FE09BB" w:rsidP="00530BBE">
      <w:pPr>
        <w:pStyle w:val="Sarakstarindkopa"/>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P</w:t>
      </w:r>
      <w:r w:rsidR="00530BBE" w:rsidRPr="00530BBE">
        <w:rPr>
          <w:rFonts w:ascii="Times New Roman" w:eastAsia="Times New Roman" w:hAnsi="Times New Roman" w:cs="Times New Roman"/>
          <w:sz w:val="24"/>
          <w:szCs w:val="24"/>
          <w:lang w:val="lv-LV"/>
        </w:rPr>
        <w:t>edagogu dalība profesionālās kompetences pilnveidē</w:t>
      </w:r>
    </w:p>
    <w:p w14:paraId="18312CD4" w14:textId="77777777" w:rsidR="0024070C" w:rsidRDefault="0024070C" w:rsidP="0024070C">
      <w:pPr>
        <w:pStyle w:val="Sarakstarindkopa"/>
        <w:shd w:val="clear" w:color="auto" w:fill="FFFFFF"/>
        <w:spacing w:after="0" w:line="240" w:lineRule="auto"/>
        <w:ind w:left="360"/>
        <w:rPr>
          <w:rFonts w:ascii="Times New Roman" w:eastAsia="Times New Roman" w:hAnsi="Times New Roman" w:cs="Times New Roman"/>
          <w:sz w:val="24"/>
          <w:szCs w:val="24"/>
          <w:lang w:val="lv-LV"/>
        </w:rPr>
      </w:pPr>
    </w:p>
    <w:tbl>
      <w:tblPr>
        <w:tblStyle w:val="Reatabula"/>
        <w:tblW w:w="8647" w:type="dxa"/>
        <w:tblInd w:w="-5" w:type="dxa"/>
        <w:tblLook w:val="04A0" w:firstRow="1" w:lastRow="0" w:firstColumn="1" w:lastColumn="0" w:noHBand="0" w:noVBand="1"/>
      </w:tblPr>
      <w:tblGrid>
        <w:gridCol w:w="3544"/>
        <w:gridCol w:w="5103"/>
      </w:tblGrid>
      <w:tr w:rsidR="00340C2D" w:rsidRPr="00E1650F" w14:paraId="4D910090" w14:textId="77777777" w:rsidTr="00340C2D">
        <w:tc>
          <w:tcPr>
            <w:tcW w:w="3544" w:type="dxa"/>
          </w:tcPr>
          <w:p w14:paraId="6B431CD9" w14:textId="54584D1C" w:rsidR="00340C2D" w:rsidRPr="00340C2D" w:rsidRDefault="00340C2D" w:rsidP="009B7B1A">
            <w:pPr>
              <w:spacing w:line="300" w:lineRule="exact"/>
              <w:jc w:val="both"/>
              <w:rPr>
                <w:rFonts w:ascii="Times New Roman" w:hAnsi="Times New Roman" w:cs="Times New Roman"/>
                <w:sz w:val="24"/>
                <w:szCs w:val="24"/>
                <w:lang w:val="lv-LV"/>
              </w:rPr>
            </w:pPr>
            <w:r>
              <w:rPr>
                <w:rFonts w:ascii="Times New Roman" w:hAnsi="Times New Roman" w:cs="Times New Roman"/>
                <w:sz w:val="24"/>
                <w:szCs w:val="24"/>
                <w:lang w:val="lv-LV"/>
              </w:rPr>
              <w:t>202</w:t>
            </w:r>
            <w:r w:rsidR="00FE09BB">
              <w:rPr>
                <w:rFonts w:ascii="Times New Roman" w:hAnsi="Times New Roman" w:cs="Times New Roman"/>
                <w:sz w:val="24"/>
                <w:szCs w:val="24"/>
                <w:lang w:val="lv-LV"/>
              </w:rPr>
              <w:t>1</w:t>
            </w:r>
            <w:r>
              <w:rPr>
                <w:rFonts w:ascii="Times New Roman" w:hAnsi="Times New Roman" w:cs="Times New Roman"/>
                <w:sz w:val="24"/>
                <w:szCs w:val="24"/>
                <w:lang w:val="lv-LV"/>
              </w:rPr>
              <w:t>./202</w:t>
            </w:r>
            <w:r w:rsidR="00FE09BB">
              <w:rPr>
                <w:rFonts w:ascii="Times New Roman" w:hAnsi="Times New Roman" w:cs="Times New Roman"/>
                <w:sz w:val="24"/>
                <w:szCs w:val="24"/>
                <w:lang w:val="lv-LV"/>
              </w:rPr>
              <w:t>2</w:t>
            </w:r>
            <w:r>
              <w:rPr>
                <w:rFonts w:ascii="Times New Roman" w:hAnsi="Times New Roman" w:cs="Times New Roman"/>
                <w:sz w:val="24"/>
                <w:szCs w:val="24"/>
                <w:lang w:val="lv-LV"/>
              </w:rPr>
              <w:t>.māc.g. pedagogu skaits izglītības iestādē</w:t>
            </w:r>
          </w:p>
        </w:tc>
        <w:tc>
          <w:tcPr>
            <w:tcW w:w="5103" w:type="dxa"/>
          </w:tcPr>
          <w:p w14:paraId="08B6989D" w14:textId="668814FE" w:rsidR="00340C2D" w:rsidRPr="0024070C" w:rsidRDefault="00CC4AAE" w:rsidP="0024070C">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w:t>
            </w:r>
          </w:p>
        </w:tc>
      </w:tr>
      <w:tr w:rsidR="00340C2D" w:rsidRPr="00E1650F" w14:paraId="7633BDEA" w14:textId="77777777" w:rsidTr="00340C2D">
        <w:tc>
          <w:tcPr>
            <w:tcW w:w="3544" w:type="dxa"/>
          </w:tcPr>
          <w:p w14:paraId="4ECF83F4" w14:textId="5A92FC9E" w:rsidR="00340C2D" w:rsidRDefault="00340C2D" w:rsidP="009B7B1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.māc.g. profesionālo mācību priekšmetu pedagogu skaits izglītības iestādē</w:t>
            </w:r>
          </w:p>
        </w:tc>
        <w:tc>
          <w:tcPr>
            <w:tcW w:w="5103" w:type="dxa"/>
          </w:tcPr>
          <w:p w14:paraId="0A061A36" w14:textId="0D9A4C63" w:rsidR="00340C2D" w:rsidRDefault="00CC4AAE" w:rsidP="0024070C">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p>
        </w:tc>
      </w:tr>
      <w:tr w:rsidR="00340C2D" w:rsidRPr="00E1650F" w14:paraId="0F924576" w14:textId="77777777" w:rsidTr="00340C2D">
        <w:tc>
          <w:tcPr>
            <w:tcW w:w="3544" w:type="dxa"/>
          </w:tcPr>
          <w:p w14:paraId="14A7A7F9" w14:textId="53F2243F" w:rsidR="00340C2D" w:rsidRDefault="00340C2D" w:rsidP="009B7B1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.māc.g. profesionālo mācību priekšmetu pedagogu skaits, kuri ir piedalījušies profesionālās kompetences pilnveidē</w:t>
            </w:r>
          </w:p>
        </w:tc>
        <w:tc>
          <w:tcPr>
            <w:tcW w:w="5103" w:type="dxa"/>
          </w:tcPr>
          <w:p w14:paraId="7EE3B78C" w14:textId="73712BF5" w:rsidR="00340C2D" w:rsidRDefault="00CC4AAE" w:rsidP="00340C2D">
            <w:pPr>
              <w:pStyle w:val="Sarakstarindkopa"/>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p>
        </w:tc>
      </w:tr>
      <w:tr w:rsidR="00340C2D" w:rsidRPr="00E1650F" w14:paraId="19AC0607" w14:textId="77777777" w:rsidTr="00340C2D">
        <w:tc>
          <w:tcPr>
            <w:tcW w:w="3544" w:type="dxa"/>
          </w:tcPr>
          <w:p w14:paraId="6EE96BB0" w14:textId="726F3054" w:rsidR="00340C2D" w:rsidRDefault="00340C2D" w:rsidP="009B7B1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.māc.g. ieguldītie līdzekļi izglītības iestādes pedagogu profesionālās kompetences pilnveidē</w:t>
            </w:r>
          </w:p>
        </w:tc>
        <w:tc>
          <w:tcPr>
            <w:tcW w:w="5103" w:type="dxa"/>
          </w:tcPr>
          <w:p w14:paraId="0BD5351A" w14:textId="3025D8FD" w:rsidR="00340C2D" w:rsidRPr="001763E3" w:rsidRDefault="00215765" w:rsidP="00340C2D">
            <w:pPr>
              <w:pStyle w:val="Sarakstarindkopa"/>
              <w:ind w:left="0"/>
              <w:rPr>
                <w:rFonts w:ascii="Times New Roman" w:eastAsia="Times New Roman" w:hAnsi="Times New Roman" w:cs="Times New Roman"/>
                <w:color w:val="000000" w:themeColor="text1"/>
                <w:sz w:val="24"/>
                <w:szCs w:val="24"/>
                <w:lang w:val="lv-LV"/>
              </w:rPr>
            </w:pPr>
            <w:r w:rsidRPr="001763E3">
              <w:rPr>
                <w:rFonts w:ascii="Times New Roman" w:eastAsia="Times New Roman" w:hAnsi="Times New Roman" w:cs="Times New Roman"/>
                <w:color w:val="000000" w:themeColor="text1"/>
                <w:sz w:val="24"/>
                <w:szCs w:val="24"/>
                <w:lang w:val="lv-LV"/>
              </w:rPr>
              <w:t xml:space="preserve">  </w:t>
            </w:r>
            <w:r w:rsidR="001763E3" w:rsidRPr="001763E3">
              <w:rPr>
                <w:rFonts w:ascii="Times New Roman" w:eastAsia="Times New Roman" w:hAnsi="Times New Roman" w:cs="Times New Roman"/>
                <w:color w:val="000000" w:themeColor="text1"/>
                <w:sz w:val="24"/>
                <w:szCs w:val="24"/>
                <w:lang w:val="lv-LV"/>
              </w:rPr>
              <w:t xml:space="preserve">100% </w:t>
            </w:r>
            <w:r w:rsidR="001763E3">
              <w:rPr>
                <w:rFonts w:ascii="Times New Roman" w:eastAsia="Times New Roman" w:hAnsi="Times New Roman" w:cs="Times New Roman"/>
                <w:color w:val="000000" w:themeColor="text1"/>
                <w:sz w:val="24"/>
                <w:szCs w:val="24"/>
                <w:lang w:val="lv-LV"/>
              </w:rPr>
              <w:t xml:space="preserve">pedagogu </w:t>
            </w:r>
            <w:r w:rsidR="001763E3" w:rsidRPr="001763E3">
              <w:rPr>
                <w:rFonts w:ascii="Times New Roman" w:eastAsia="Times New Roman" w:hAnsi="Times New Roman" w:cs="Times New Roman"/>
                <w:color w:val="000000" w:themeColor="text1"/>
                <w:sz w:val="24"/>
                <w:szCs w:val="24"/>
                <w:lang w:val="lv-LV"/>
              </w:rPr>
              <w:t>apmeklēja pro</w:t>
            </w:r>
            <w:r w:rsidR="001763E3">
              <w:rPr>
                <w:rFonts w:ascii="Times New Roman" w:eastAsia="Times New Roman" w:hAnsi="Times New Roman" w:cs="Times New Roman"/>
                <w:color w:val="000000" w:themeColor="text1"/>
                <w:sz w:val="24"/>
                <w:szCs w:val="24"/>
                <w:lang w:val="lv-LV"/>
              </w:rPr>
              <w:t>fesionālās pilnveides kursus.</w:t>
            </w:r>
          </w:p>
        </w:tc>
      </w:tr>
    </w:tbl>
    <w:p w14:paraId="3693BDB9" w14:textId="77777777" w:rsidR="0024070C" w:rsidRPr="00530BBE" w:rsidRDefault="0024070C" w:rsidP="0024070C">
      <w:pPr>
        <w:pStyle w:val="Sarakstarindkopa"/>
        <w:shd w:val="clear" w:color="auto" w:fill="FFFFFF"/>
        <w:spacing w:after="0" w:line="240" w:lineRule="auto"/>
        <w:ind w:left="360"/>
        <w:rPr>
          <w:rFonts w:ascii="Times New Roman" w:eastAsia="Times New Roman" w:hAnsi="Times New Roman" w:cs="Times New Roman"/>
          <w:sz w:val="24"/>
          <w:szCs w:val="24"/>
          <w:lang w:val="lv-LV"/>
        </w:rPr>
      </w:pPr>
    </w:p>
    <w:p w14:paraId="6B379A2C" w14:textId="77777777" w:rsidR="00530BBE" w:rsidRPr="00530BBE" w:rsidRDefault="00530BBE" w:rsidP="00530BBE">
      <w:pPr>
        <w:pStyle w:val="Sarakstarindkopa"/>
        <w:shd w:val="clear" w:color="auto" w:fill="FFFFFF"/>
        <w:spacing w:after="0" w:line="240" w:lineRule="auto"/>
        <w:ind w:left="360"/>
        <w:rPr>
          <w:rFonts w:ascii="Times New Roman" w:eastAsia="Times New Roman" w:hAnsi="Times New Roman" w:cs="Times New Roman"/>
          <w:sz w:val="24"/>
          <w:szCs w:val="24"/>
          <w:lang w:val="lv-LV"/>
        </w:rPr>
      </w:pPr>
    </w:p>
    <w:p w14:paraId="0128A2B9" w14:textId="4ED3F48E" w:rsidR="00530BBE" w:rsidRDefault="00530BBE" w:rsidP="00530BBE">
      <w:pPr>
        <w:pStyle w:val="Sarakstarindkopa"/>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FE09BB">
        <w:rPr>
          <w:rFonts w:ascii="Times New Roman" w:eastAsia="Times New Roman" w:hAnsi="Times New Roman" w:cs="Times New Roman"/>
          <w:sz w:val="24"/>
          <w:szCs w:val="24"/>
          <w:lang w:val="lv-LV"/>
        </w:rPr>
        <w:t>P</w:t>
      </w:r>
      <w:r w:rsidRPr="00530BBE">
        <w:rPr>
          <w:rFonts w:ascii="Times New Roman" w:eastAsia="Times New Roman" w:hAnsi="Times New Roman" w:cs="Times New Roman"/>
          <w:sz w:val="24"/>
          <w:szCs w:val="24"/>
          <w:lang w:val="lv-LV"/>
        </w:rPr>
        <w:t>rofesionālo izglītību ieguvušo skaits</w:t>
      </w:r>
    </w:p>
    <w:p w14:paraId="1D64C011" w14:textId="77777777" w:rsidR="0024070C" w:rsidRPr="0024070C" w:rsidRDefault="0024070C" w:rsidP="0024070C">
      <w:pPr>
        <w:pStyle w:val="Sarakstarindkopa"/>
        <w:rPr>
          <w:rFonts w:ascii="Times New Roman" w:eastAsia="Times New Roman" w:hAnsi="Times New Roman" w:cs="Times New Roman"/>
          <w:sz w:val="24"/>
          <w:szCs w:val="24"/>
          <w:lang w:val="lv-LV"/>
        </w:rPr>
      </w:pPr>
    </w:p>
    <w:tbl>
      <w:tblPr>
        <w:tblStyle w:val="Reatabula"/>
        <w:tblW w:w="0" w:type="auto"/>
        <w:tblLook w:val="04A0" w:firstRow="1" w:lastRow="0" w:firstColumn="1" w:lastColumn="0" w:noHBand="0" w:noVBand="1"/>
      </w:tblPr>
      <w:tblGrid>
        <w:gridCol w:w="4315"/>
        <w:gridCol w:w="4315"/>
      </w:tblGrid>
      <w:tr w:rsidR="0024070C" w:rsidRPr="00E1650F" w14:paraId="6AE07322" w14:textId="77777777" w:rsidTr="0024070C">
        <w:tc>
          <w:tcPr>
            <w:tcW w:w="4315" w:type="dxa"/>
          </w:tcPr>
          <w:p w14:paraId="676D00C3" w14:textId="00A33CAE" w:rsidR="0024070C" w:rsidRDefault="00340C2D" w:rsidP="006535F3">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.māc.g. a</w:t>
            </w:r>
            <w:r w:rsidR="0024070C">
              <w:rPr>
                <w:rFonts w:ascii="Times New Roman" w:eastAsia="Times New Roman" w:hAnsi="Times New Roman" w:cs="Times New Roman"/>
                <w:sz w:val="24"/>
                <w:szCs w:val="24"/>
                <w:lang w:val="lv-LV"/>
              </w:rPr>
              <w:t>bsolventu skaits (ieguvuši kvalifikāciju) profesionālās izglītības programmās salīdzinājumā ar izglītojamiem, kas sākuši mācības profesionālās izglītības programmās</w:t>
            </w:r>
          </w:p>
        </w:tc>
        <w:tc>
          <w:tcPr>
            <w:tcW w:w="4315" w:type="dxa"/>
          </w:tcPr>
          <w:p w14:paraId="5BC3354B" w14:textId="769E7010" w:rsidR="0024070C" w:rsidRDefault="00331C28" w:rsidP="001763E3">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2021./2022.mācību gadā kvalifikāciju ieguva 2 skolēni</w:t>
            </w:r>
            <w:r w:rsidR="00215765">
              <w:rPr>
                <w:rFonts w:ascii="Times New Roman" w:eastAsia="Times New Roman" w:hAnsi="Times New Roman" w:cs="Times New Roman"/>
                <w:sz w:val="24"/>
                <w:szCs w:val="24"/>
                <w:lang w:val="lv-LV"/>
              </w:rPr>
              <w:t xml:space="preserve">  </w:t>
            </w:r>
            <w:r w:rsidR="001763E3" w:rsidRPr="001763E3">
              <w:rPr>
                <w:rFonts w:ascii="Times New Roman" w:eastAsia="Times New Roman" w:hAnsi="Times New Roman" w:cs="Times New Roman"/>
                <w:color w:val="000000" w:themeColor="text1"/>
                <w:sz w:val="24"/>
                <w:szCs w:val="24"/>
                <w:lang w:val="lv-LV"/>
              </w:rPr>
              <w:t>no 13 skolēniem.</w:t>
            </w:r>
          </w:p>
        </w:tc>
      </w:tr>
      <w:tr w:rsidR="0024070C" w:rsidRPr="00E1650F" w14:paraId="7A221D19" w14:textId="77777777" w:rsidTr="0024070C">
        <w:tc>
          <w:tcPr>
            <w:tcW w:w="4315" w:type="dxa"/>
          </w:tcPr>
          <w:p w14:paraId="3FADC6FA" w14:textId="5BF84DDE" w:rsidR="0024070C" w:rsidRDefault="00340C2D" w:rsidP="006535F3">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./202</w:t>
            </w:r>
            <w:r w:rsidR="00FE09BB">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.māc.g. a</w:t>
            </w:r>
            <w:r w:rsidR="0024070C">
              <w:rPr>
                <w:rFonts w:ascii="Times New Roman" w:eastAsia="Times New Roman" w:hAnsi="Times New Roman" w:cs="Times New Roman"/>
                <w:sz w:val="24"/>
                <w:szCs w:val="24"/>
                <w:lang w:val="lv-LV"/>
              </w:rPr>
              <w:t>bsolventu skaits (ieguvuši kvalifikāciju) profesionālās tālākizglītības programmās salīdzinājumā ar izglītojamiem, kas sākuši mācības profesionālās tālākizglītības programmās</w:t>
            </w:r>
          </w:p>
        </w:tc>
        <w:tc>
          <w:tcPr>
            <w:tcW w:w="4315" w:type="dxa"/>
          </w:tcPr>
          <w:p w14:paraId="08B746C1" w14:textId="60B73566" w:rsidR="0024070C" w:rsidRDefault="00331C28" w:rsidP="0024070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p>
        </w:tc>
      </w:tr>
    </w:tbl>
    <w:p w14:paraId="2B0296ED" w14:textId="77777777" w:rsidR="0024070C" w:rsidRPr="0024070C" w:rsidRDefault="0024070C" w:rsidP="0024070C">
      <w:pPr>
        <w:shd w:val="clear" w:color="auto" w:fill="FFFFFF"/>
        <w:spacing w:after="0" w:line="240" w:lineRule="auto"/>
        <w:rPr>
          <w:rFonts w:ascii="Times New Roman" w:eastAsia="Times New Roman" w:hAnsi="Times New Roman" w:cs="Times New Roman"/>
          <w:sz w:val="24"/>
          <w:szCs w:val="24"/>
          <w:lang w:val="lv-LV"/>
        </w:rPr>
      </w:pPr>
    </w:p>
    <w:p w14:paraId="27EE86C3" w14:textId="76942DEA" w:rsidR="005C3375" w:rsidRDefault="00A94A88" w:rsidP="005C3375">
      <w:pPr>
        <w:pStyle w:val="Sarakstarindkopa"/>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P</w:t>
      </w:r>
      <w:r w:rsidR="005C3375" w:rsidRPr="00530BBE">
        <w:rPr>
          <w:rFonts w:ascii="Times New Roman" w:eastAsia="Times New Roman" w:hAnsi="Times New Roman" w:cs="Times New Roman"/>
          <w:sz w:val="24"/>
          <w:szCs w:val="24"/>
          <w:lang w:val="lv-LV"/>
        </w:rPr>
        <w:t>rofesionālās izglītības programmu pieejamības veicināšana.</w:t>
      </w:r>
    </w:p>
    <w:p w14:paraId="04B4BAC3" w14:textId="77777777" w:rsidR="005C3375" w:rsidRDefault="005C3375" w:rsidP="005C3375">
      <w:pPr>
        <w:shd w:val="clear" w:color="auto" w:fill="FFFFFF"/>
        <w:spacing w:after="0" w:line="240" w:lineRule="auto"/>
        <w:rPr>
          <w:rFonts w:ascii="Times New Roman" w:eastAsia="Times New Roman" w:hAnsi="Times New Roman" w:cs="Times New Roman"/>
          <w:sz w:val="24"/>
          <w:szCs w:val="24"/>
          <w:lang w:val="lv-LV"/>
        </w:rPr>
      </w:pPr>
    </w:p>
    <w:tbl>
      <w:tblPr>
        <w:tblStyle w:val="Reatabula"/>
        <w:tblW w:w="0" w:type="auto"/>
        <w:tblLook w:val="04A0" w:firstRow="1" w:lastRow="0" w:firstColumn="1" w:lastColumn="0" w:noHBand="0" w:noVBand="1"/>
      </w:tblPr>
      <w:tblGrid>
        <w:gridCol w:w="4315"/>
        <w:gridCol w:w="4315"/>
      </w:tblGrid>
      <w:tr w:rsidR="005C3375" w:rsidRPr="00E1650F" w14:paraId="171A2EFC" w14:textId="77777777" w:rsidTr="007715B6">
        <w:tc>
          <w:tcPr>
            <w:tcW w:w="4315" w:type="dxa"/>
          </w:tcPr>
          <w:p w14:paraId="246D8F1A" w14:textId="521DA5B3" w:rsidR="005C3375" w:rsidRDefault="005C3375" w:rsidP="006535F3">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315" w:type="dxa"/>
          </w:tcPr>
          <w:p w14:paraId="1A179E22" w14:textId="680EC253" w:rsidR="005C3375" w:rsidRDefault="00331C28" w:rsidP="007715B6">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Internāta pakalpojums, transporta pakalpojums, bezmaksas ēdināšana,  konsultācijas, vides pieejamība</w:t>
            </w:r>
          </w:p>
        </w:tc>
      </w:tr>
    </w:tbl>
    <w:p w14:paraId="2F9338F7" w14:textId="08C8753A" w:rsidR="000D779F" w:rsidRDefault="000D779F" w:rsidP="00530BBE">
      <w:pPr>
        <w:shd w:val="clear" w:color="auto" w:fill="FFFFFF"/>
        <w:spacing w:after="0" w:line="240" w:lineRule="auto"/>
        <w:rPr>
          <w:rFonts w:ascii="Times New Roman" w:eastAsia="Times New Roman" w:hAnsi="Times New Roman" w:cs="Times New Roman"/>
          <w:sz w:val="24"/>
          <w:szCs w:val="24"/>
          <w:lang w:val="lv-LV"/>
        </w:rPr>
      </w:pPr>
      <w:bookmarkStart w:id="0" w:name="_GoBack"/>
      <w:bookmarkEnd w:id="0"/>
    </w:p>
    <w:sectPr w:rsidR="000D779F" w:rsidSect="000D779F">
      <w:pgSz w:w="15840" w:h="12240" w:orient="landscape"/>
      <w:pgMar w:top="1276"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EFEFC" w14:textId="77777777" w:rsidR="00352B49" w:rsidRDefault="00352B49" w:rsidP="00DC611F">
      <w:pPr>
        <w:spacing w:after="0" w:line="240" w:lineRule="auto"/>
      </w:pPr>
      <w:r>
        <w:separator/>
      </w:r>
    </w:p>
  </w:endnote>
  <w:endnote w:type="continuationSeparator" w:id="0">
    <w:p w14:paraId="69C26DB2" w14:textId="77777777" w:rsidR="00352B49" w:rsidRDefault="00352B49" w:rsidP="00DC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19BD" w14:textId="77777777" w:rsidR="00352B49" w:rsidRDefault="00352B49" w:rsidP="00DC611F">
      <w:pPr>
        <w:spacing w:after="0" w:line="240" w:lineRule="auto"/>
      </w:pPr>
      <w:r>
        <w:separator/>
      </w:r>
    </w:p>
  </w:footnote>
  <w:footnote w:type="continuationSeparator" w:id="0">
    <w:p w14:paraId="4363DE69" w14:textId="77777777" w:rsidR="00352B49" w:rsidRDefault="00352B49" w:rsidP="00DC6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14A0B"/>
    <w:multiLevelType w:val="hybridMultilevel"/>
    <w:tmpl w:val="29227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317"/>
    <w:multiLevelType w:val="hybridMultilevel"/>
    <w:tmpl w:val="25348C78"/>
    <w:lvl w:ilvl="0" w:tplc="0E8EDBA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4F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3F8"/>
    <w:multiLevelType w:val="hybridMultilevel"/>
    <w:tmpl w:val="37E6EB7E"/>
    <w:lvl w:ilvl="0" w:tplc="04260001">
      <w:start w:val="1"/>
      <w:numFmt w:val="bullet"/>
      <w:lvlText w:val=""/>
      <w:lvlJc w:val="left"/>
      <w:pPr>
        <w:ind w:left="1161" w:hanging="360"/>
      </w:pPr>
      <w:rPr>
        <w:rFonts w:ascii="Symbol" w:hAnsi="Symbol" w:hint="default"/>
      </w:rPr>
    </w:lvl>
    <w:lvl w:ilvl="1" w:tplc="04260003">
      <w:start w:val="1"/>
      <w:numFmt w:val="bullet"/>
      <w:lvlText w:val="o"/>
      <w:lvlJc w:val="left"/>
      <w:pPr>
        <w:ind w:left="1881" w:hanging="360"/>
      </w:pPr>
      <w:rPr>
        <w:rFonts w:ascii="Courier New" w:hAnsi="Courier New" w:cs="Courier New" w:hint="default"/>
      </w:rPr>
    </w:lvl>
    <w:lvl w:ilvl="2" w:tplc="04260005">
      <w:start w:val="1"/>
      <w:numFmt w:val="bullet"/>
      <w:lvlText w:val=""/>
      <w:lvlJc w:val="left"/>
      <w:pPr>
        <w:ind w:left="2601" w:hanging="360"/>
      </w:pPr>
      <w:rPr>
        <w:rFonts w:ascii="Wingdings" w:hAnsi="Wingdings" w:hint="default"/>
      </w:rPr>
    </w:lvl>
    <w:lvl w:ilvl="3" w:tplc="04260001">
      <w:start w:val="1"/>
      <w:numFmt w:val="bullet"/>
      <w:lvlText w:val=""/>
      <w:lvlJc w:val="left"/>
      <w:pPr>
        <w:ind w:left="3321" w:hanging="360"/>
      </w:pPr>
      <w:rPr>
        <w:rFonts w:ascii="Symbol" w:hAnsi="Symbol" w:hint="default"/>
      </w:rPr>
    </w:lvl>
    <w:lvl w:ilvl="4" w:tplc="04260003">
      <w:start w:val="1"/>
      <w:numFmt w:val="bullet"/>
      <w:lvlText w:val="o"/>
      <w:lvlJc w:val="left"/>
      <w:pPr>
        <w:ind w:left="4041" w:hanging="360"/>
      </w:pPr>
      <w:rPr>
        <w:rFonts w:ascii="Courier New" w:hAnsi="Courier New" w:cs="Courier New" w:hint="default"/>
      </w:rPr>
    </w:lvl>
    <w:lvl w:ilvl="5" w:tplc="04260005">
      <w:start w:val="1"/>
      <w:numFmt w:val="bullet"/>
      <w:lvlText w:val=""/>
      <w:lvlJc w:val="left"/>
      <w:pPr>
        <w:ind w:left="4761" w:hanging="360"/>
      </w:pPr>
      <w:rPr>
        <w:rFonts w:ascii="Wingdings" w:hAnsi="Wingdings" w:hint="default"/>
      </w:rPr>
    </w:lvl>
    <w:lvl w:ilvl="6" w:tplc="04260001">
      <w:start w:val="1"/>
      <w:numFmt w:val="bullet"/>
      <w:lvlText w:val=""/>
      <w:lvlJc w:val="left"/>
      <w:pPr>
        <w:ind w:left="5481" w:hanging="360"/>
      </w:pPr>
      <w:rPr>
        <w:rFonts w:ascii="Symbol" w:hAnsi="Symbol" w:hint="default"/>
      </w:rPr>
    </w:lvl>
    <w:lvl w:ilvl="7" w:tplc="04260003">
      <w:start w:val="1"/>
      <w:numFmt w:val="bullet"/>
      <w:lvlText w:val="o"/>
      <w:lvlJc w:val="left"/>
      <w:pPr>
        <w:ind w:left="6201" w:hanging="360"/>
      </w:pPr>
      <w:rPr>
        <w:rFonts w:ascii="Courier New" w:hAnsi="Courier New" w:cs="Courier New" w:hint="default"/>
      </w:rPr>
    </w:lvl>
    <w:lvl w:ilvl="8" w:tplc="04260005">
      <w:start w:val="1"/>
      <w:numFmt w:val="bullet"/>
      <w:lvlText w:val=""/>
      <w:lvlJc w:val="left"/>
      <w:pPr>
        <w:ind w:left="6921" w:hanging="360"/>
      </w:pPr>
      <w:rPr>
        <w:rFonts w:ascii="Wingdings" w:hAnsi="Wingdings" w:hint="default"/>
      </w:rPr>
    </w:lvl>
  </w:abstractNum>
  <w:abstractNum w:abstractNumId="16" w15:restartNumberingAfterBreak="0">
    <w:nsid w:val="3F334CD9"/>
    <w:multiLevelType w:val="hybridMultilevel"/>
    <w:tmpl w:val="FC945E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ED6A73"/>
    <w:multiLevelType w:val="hybridMultilevel"/>
    <w:tmpl w:val="060436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95F7C"/>
    <w:multiLevelType w:val="multilevel"/>
    <w:tmpl w:val="806A095A"/>
    <w:lvl w:ilvl="0">
      <w:start w:val="1"/>
      <w:numFmt w:val="decimal"/>
      <w:lvlText w:val="%1."/>
      <w:lvlJc w:val="left"/>
      <w:pPr>
        <w:ind w:left="720" w:hanging="360"/>
      </w:pPr>
      <w:rPr>
        <w:rFonts w:eastAsiaTheme="minorHAnsi" w:hint="default"/>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212F2C"/>
    <w:multiLevelType w:val="hybridMultilevel"/>
    <w:tmpl w:val="CC50B12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549B6"/>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E7CFD"/>
    <w:multiLevelType w:val="hybridMultilevel"/>
    <w:tmpl w:val="961C24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47711D"/>
    <w:multiLevelType w:val="hybridMultilevel"/>
    <w:tmpl w:val="79E6E704"/>
    <w:lvl w:ilvl="0" w:tplc="400206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B5C59"/>
    <w:multiLevelType w:val="hybridMultilevel"/>
    <w:tmpl w:val="5D2CC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1935CA"/>
    <w:multiLevelType w:val="hybridMultilevel"/>
    <w:tmpl w:val="7C52CB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6"/>
  </w:num>
  <w:num w:numId="4">
    <w:abstractNumId w:val="6"/>
  </w:num>
  <w:num w:numId="5">
    <w:abstractNumId w:val="3"/>
  </w:num>
  <w:num w:numId="6">
    <w:abstractNumId w:val="34"/>
  </w:num>
  <w:num w:numId="7">
    <w:abstractNumId w:val="37"/>
  </w:num>
  <w:num w:numId="8">
    <w:abstractNumId w:val="7"/>
  </w:num>
  <w:num w:numId="9">
    <w:abstractNumId w:val="22"/>
  </w:num>
  <w:num w:numId="10">
    <w:abstractNumId w:val="25"/>
  </w:num>
  <w:num w:numId="11">
    <w:abstractNumId w:val="9"/>
  </w:num>
  <w:num w:numId="12">
    <w:abstractNumId w:val="21"/>
  </w:num>
  <w:num w:numId="13">
    <w:abstractNumId w:val="38"/>
  </w:num>
  <w:num w:numId="14">
    <w:abstractNumId w:val="18"/>
  </w:num>
  <w:num w:numId="15">
    <w:abstractNumId w:val="28"/>
  </w:num>
  <w:num w:numId="16">
    <w:abstractNumId w:val="0"/>
  </w:num>
  <w:num w:numId="17">
    <w:abstractNumId w:val="11"/>
  </w:num>
  <w:num w:numId="18">
    <w:abstractNumId w:val="19"/>
  </w:num>
  <w:num w:numId="19">
    <w:abstractNumId w:val="31"/>
  </w:num>
  <w:num w:numId="20">
    <w:abstractNumId w:val="14"/>
  </w:num>
  <w:num w:numId="21">
    <w:abstractNumId w:val="29"/>
  </w:num>
  <w:num w:numId="22">
    <w:abstractNumId w:val="13"/>
  </w:num>
  <w:num w:numId="23">
    <w:abstractNumId w:val="30"/>
  </w:num>
  <w:num w:numId="24">
    <w:abstractNumId w:val="10"/>
  </w:num>
  <w:num w:numId="25">
    <w:abstractNumId w:val="12"/>
  </w:num>
  <w:num w:numId="26">
    <w:abstractNumId w:val="20"/>
  </w:num>
  <w:num w:numId="27">
    <w:abstractNumId w:val="23"/>
  </w:num>
  <w:num w:numId="28">
    <w:abstractNumId w:val="1"/>
  </w:num>
  <w:num w:numId="29">
    <w:abstractNumId w:val="35"/>
  </w:num>
  <w:num w:numId="30">
    <w:abstractNumId w:val="36"/>
  </w:num>
  <w:num w:numId="31">
    <w:abstractNumId w:val="24"/>
  </w:num>
  <w:num w:numId="32">
    <w:abstractNumId w:val="17"/>
  </w:num>
  <w:num w:numId="33">
    <w:abstractNumId w:val="2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16"/>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341E6"/>
    <w:rsid w:val="000369B8"/>
    <w:rsid w:val="00051FD6"/>
    <w:rsid w:val="00052852"/>
    <w:rsid w:val="000632B9"/>
    <w:rsid w:val="00066523"/>
    <w:rsid w:val="00077DCB"/>
    <w:rsid w:val="00090B78"/>
    <w:rsid w:val="00095496"/>
    <w:rsid w:val="00096403"/>
    <w:rsid w:val="000D073D"/>
    <w:rsid w:val="000D38A1"/>
    <w:rsid w:val="000D779F"/>
    <w:rsid w:val="001118D1"/>
    <w:rsid w:val="00112D3C"/>
    <w:rsid w:val="00113988"/>
    <w:rsid w:val="001247C8"/>
    <w:rsid w:val="001267F4"/>
    <w:rsid w:val="00127FC5"/>
    <w:rsid w:val="00166882"/>
    <w:rsid w:val="001679B9"/>
    <w:rsid w:val="00172C8E"/>
    <w:rsid w:val="001763E3"/>
    <w:rsid w:val="0019703A"/>
    <w:rsid w:val="001A526C"/>
    <w:rsid w:val="001A588E"/>
    <w:rsid w:val="001C3E07"/>
    <w:rsid w:val="001C48D5"/>
    <w:rsid w:val="001E6B87"/>
    <w:rsid w:val="001F5282"/>
    <w:rsid w:val="00215765"/>
    <w:rsid w:val="00230AE7"/>
    <w:rsid w:val="00240609"/>
    <w:rsid w:val="0024070C"/>
    <w:rsid w:val="00246372"/>
    <w:rsid w:val="00267CB3"/>
    <w:rsid w:val="00276381"/>
    <w:rsid w:val="002776A0"/>
    <w:rsid w:val="002818B5"/>
    <w:rsid w:val="002832F8"/>
    <w:rsid w:val="002855C1"/>
    <w:rsid w:val="0029304C"/>
    <w:rsid w:val="002D2E27"/>
    <w:rsid w:val="002F447C"/>
    <w:rsid w:val="002F7891"/>
    <w:rsid w:val="003042C4"/>
    <w:rsid w:val="00330EDD"/>
    <w:rsid w:val="00331C28"/>
    <w:rsid w:val="00340C2D"/>
    <w:rsid w:val="00352B49"/>
    <w:rsid w:val="003553C4"/>
    <w:rsid w:val="00357909"/>
    <w:rsid w:val="00361AF5"/>
    <w:rsid w:val="003707F3"/>
    <w:rsid w:val="00373CA0"/>
    <w:rsid w:val="00395591"/>
    <w:rsid w:val="00397C12"/>
    <w:rsid w:val="003A3A1D"/>
    <w:rsid w:val="003D1D00"/>
    <w:rsid w:val="003E08C6"/>
    <w:rsid w:val="00410F11"/>
    <w:rsid w:val="00412AB1"/>
    <w:rsid w:val="004167BA"/>
    <w:rsid w:val="00423B4A"/>
    <w:rsid w:val="00444017"/>
    <w:rsid w:val="00446618"/>
    <w:rsid w:val="004538DB"/>
    <w:rsid w:val="0045643E"/>
    <w:rsid w:val="00460D1A"/>
    <w:rsid w:val="00461F9F"/>
    <w:rsid w:val="00471113"/>
    <w:rsid w:val="00482A47"/>
    <w:rsid w:val="004A3507"/>
    <w:rsid w:val="004A67A7"/>
    <w:rsid w:val="004B6494"/>
    <w:rsid w:val="004B6A99"/>
    <w:rsid w:val="004C48F4"/>
    <w:rsid w:val="004C5563"/>
    <w:rsid w:val="00507250"/>
    <w:rsid w:val="005107C7"/>
    <w:rsid w:val="005202F5"/>
    <w:rsid w:val="00530BBE"/>
    <w:rsid w:val="00531A5C"/>
    <w:rsid w:val="005511C0"/>
    <w:rsid w:val="0055362A"/>
    <w:rsid w:val="00560FF7"/>
    <w:rsid w:val="00564C69"/>
    <w:rsid w:val="00570FBB"/>
    <w:rsid w:val="00572A42"/>
    <w:rsid w:val="005735B7"/>
    <w:rsid w:val="00586834"/>
    <w:rsid w:val="005879BF"/>
    <w:rsid w:val="00594832"/>
    <w:rsid w:val="00594EE5"/>
    <w:rsid w:val="00595FDB"/>
    <w:rsid w:val="005A44BE"/>
    <w:rsid w:val="005B0715"/>
    <w:rsid w:val="005B099B"/>
    <w:rsid w:val="005B3385"/>
    <w:rsid w:val="005C3375"/>
    <w:rsid w:val="005D3831"/>
    <w:rsid w:val="005E157B"/>
    <w:rsid w:val="005F0EE9"/>
    <w:rsid w:val="006039D2"/>
    <w:rsid w:val="00607030"/>
    <w:rsid w:val="00620E20"/>
    <w:rsid w:val="00635E34"/>
    <w:rsid w:val="00636C79"/>
    <w:rsid w:val="00642D79"/>
    <w:rsid w:val="006433E7"/>
    <w:rsid w:val="006515E1"/>
    <w:rsid w:val="006535F3"/>
    <w:rsid w:val="006C3DC9"/>
    <w:rsid w:val="006D3CBB"/>
    <w:rsid w:val="006E37B4"/>
    <w:rsid w:val="006E716E"/>
    <w:rsid w:val="006F11A0"/>
    <w:rsid w:val="006F4ED1"/>
    <w:rsid w:val="00700AB0"/>
    <w:rsid w:val="007035B2"/>
    <w:rsid w:val="007319D9"/>
    <w:rsid w:val="00733D05"/>
    <w:rsid w:val="00746663"/>
    <w:rsid w:val="0076708C"/>
    <w:rsid w:val="007715B6"/>
    <w:rsid w:val="0077339C"/>
    <w:rsid w:val="0077688A"/>
    <w:rsid w:val="00776910"/>
    <w:rsid w:val="0078315A"/>
    <w:rsid w:val="007A32B6"/>
    <w:rsid w:val="007C3599"/>
    <w:rsid w:val="007C5F5F"/>
    <w:rsid w:val="007C6C54"/>
    <w:rsid w:val="007D45AF"/>
    <w:rsid w:val="007D5A38"/>
    <w:rsid w:val="007D7CE3"/>
    <w:rsid w:val="007D7F38"/>
    <w:rsid w:val="00801E5C"/>
    <w:rsid w:val="0081335E"/>
    <w:rsid w:val="008138FD"/>
    <w:rsid w:val="00816A5C"/>
    <w:rsid w:val="008174B5"/>
    <w:rsid w:val="008246A2"/>
    <w:rsid w:val="00836B02"/>
    <w:rsid w:val="008477FF"/>
    <w:rsid w:val="008507CA"/>
    <w:rsid w:val="0088121F"/>
    <w:rsid w:val="00881403"/>
    <w:rsid w:val="008906A6"/>
    <w:rsid w:val="008A35C8"/>
    <w:rsid w:val="008F2950"/>
    <w:rsid w:val="00927487"/>
    <w:rsid w:val="00932C5F"/>
    <w:rsid w:val="009424C8"/>
    <w:rsid w:val="00944B41"/>
    <w:rsid w:val="0095033A"/>
    <w:rsid w:val="00954D73"/>
    <w:rsid w:val="009823BB"/>
    <w:rsid w:val="00985AE4"/>
    <w:rsid w:val="0099382A"/>
    <w:rsid w:val="009942BC"/>
    <w:rsid w:val="009950FF"/>
    <w:rsid w:val="00997E0D"/>
    <w:rsid w:val="009A5377"/>
    <w:rsid w:val="009A61B5"/>
    <w:rsid w:val="009B7B1A"/>
    <w:rsid w:val="009C2160"/>
    <w:rsid w:val="009E55FB"/>
    <w:rsid w:val="009F241D"/>
    <w:rsid w:val="00A008C3"/>
    <w:rsid w:val="00A06632"/>
    <w:rsid w:val="00A10ED7"/>
    <w:rsid w:val="00A2201D"/>
    <w:rsid w:val="00A268F6"/>
    <w:rsid w:val="00A314F2"/>
    <w:rsid w:val="00A663BB"/>
    <w:rsid w:val="00A70069"/>
    <w:rsid w:val="00A777FF"/>
    <w:rsid w:val="00A8242E"/>
    <w:rsid w:val="00A94A88"/>
    <w:rsid w:val="00AA534B"/>
    <w:rsid w:val="00AA55FB"/>
    <w:rsid w:val="00AB6E9B"/>
    <w:rsid w:val="00AB730A"/>
    <w:rsid w:val="00AC48E0"/>
    <w:rsid w:val="00AD0126"/>
    <w:rsid w:val="00AD2693"/>
    <w:rsid w:val="00AD7084"/>
    <w:rsid w:val="00AE2A28"/>
    <w:rsid w:val="00AE2F00"/>
    <w:rsid w:val="00AE63A2"/>
    <w:rsid w:val="00AF208C"/>
    <w:rsid w:val="00AF71C3"/>
    <w:rsid w:val="00B10773"/>
    <w:rsid w:val="00B16FD3"/>
    <w:rsid w:val="00B2466D"/>
    <w:rsid w:val="00B42ED2"/>
    <w:rsid w:val="00B51FDD"/>
    <w:rsid w:val="00B52649"/>
    <w:rsid w:val="00B82E73"/>
    <w:rsid w:val="00B8687B"/>
    <w:rsid w:val="00B90F38"/>
    <w:rsid w:val="00B93CF6"/>
    <w:rsid w:val="00BA5328"/>
    <w:rsid w:val="00BC48B6"/>
    <w:rsid w:val="00BE2625"/>
    <w:rsid w:val="00BE5F5D"/>
    <w:rsid w:val="00BF5FFA"/>
    <w:rsid w:val="00C16883"/>
    <w:rsid w:val="00C37B39"/>
    <w:rsid w:val="00C445DC"/>
    <w:rsid w:val="00C55A0A"/>
    <w:rsid w:val="00C61445"/>
    <w:rsid w:val="00C67A14"/>
    <w:rsid w:val="00C77AAB"/>
    <w:rsid w:val="00C82113"/>
    <w:rsid w:val="00C832DF"/>
    <w:rsid w:val="00CA3920"/>
    <w:rsid w:val="00CA49E7"/>
    <w:rsid w:val="00CA6F92"/>
    <w:rsid w:val="00CA7A93"/>
    <w:rsid w:val="00CB484C"/>
    <w:rsid w:val="00CC4AAE"/>
    <w:rsid w:val="00CC51AD"/>
    <w:rsid w:val="00CC53B5"/>
    <w:rsid w:val="00CF427B"/>
    <w:rsid w:val="00CF6E09"/>
    <w:rsid w:val="00D06FA3"/>
    <w:rsid w:val="00D15BEF"/>
    <w:rsid w:val="00D24A01"/>
    <w:rsid w:val="00D31063"/>
    <w:rsid w:val="00D36072"/>
    <w:rsid w:val="00D45A74"/>
    <w:rsid w:val="00D52C24"/>
    <w:rsid w:val="00D6511D"/>
    <w:rsid w:val="00D9275F"/>
    <w:rsid w:val="00D953A7"/>
    <w:rsid w:val="00DB4E60"/>
    <w:rsid w:val="00DB6CBD"/>
    <w:rsid w:val="00DC611F"/>
    <w:rsid w:val="00DD45E9"/>
    <w:rsid w:val="00DE5551"/>
    <w:rsid w:val="00DF5357"/>
    <w:rsid w:val="00E02F13"/>
    <w:rsid w:val="00E1650F"/>
    <w:rsid w:val="00E30E54"/>
    <w:rsid w:val="00E407E4"/>
    <w:rsid w:val="00E40FAA"/>
    <w:rsid w:val="00E4543B"/>
    <w:rsid w:val="00E45E82"/>
    <w:rsid w:val="00E540BF"/>
    <w:rsid w:val="00E60AE8"/>
    <w:rsid w:val="00E66016"/>
    <w:rsid w:val="00E755A6"/>
    <w:rsid w:val="00E759D5"/>
    <w:rsid w:val="00E81526"/>
    <w:rsid w:val="00E934AD"/>
    <w:rsid w:val="00EB3356"/>
    <w:rsid w:val="00EB469B"/>
    <w:rsid w:val="00EE111D"/>
    <w:rsid w:val="00F26521"/>
    <w:rsid w:val="00F6323B"/>
    <w:rsid w:val="00F64A6D"/>
    <w:rsid w:val="00F91A8C"/>
    <w:rsid w:val="00F9311A"/>
    <w:rsid w:val="00FA2A92"/>
    <w:rsid w:val="00FB33D2"/>
    <w:rsid w:val="00FB5DC9"/>
    <w:rsid w:val="00FB7486"/>
    <w:rsid w:val="00FC08AA"/>
    <w:rsid w:val="00FC395D"/>
    <w:rsid w:val="00FC6EAB"/>
    <w:rsid w:val="00FD08E8"/>
    <w:rsid w:val="00FD17E8"/>
    <w:rsid w:val="00FE09BB"/>
    <w:rsid w:val="00FE30F7"/>
    <w:rsid w:val="00FE4FF4"/>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DC611F"/>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DC61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C611F"/>
    <w:rPr>
      <w:sz w:val="20"/>
      <w:szCs w:val="20"/>
    </w:rPr>
  </w:style>
  <w:style w:type="character" w:styleId="Vresatsauce">
    <w:name w:val="footnote reference"/>
    <w:basedOn w:val="Noklusjumarindkopasfonts"/>
    <w:uiPriority w:val="99"/>
    <w:semiHidden/>
    <w:unhideWhenUsed/>
    <w:rsid w:val="00DC611F"/>
    <w:rPr>
      <w:vertAlign w:val="superscript"/>
    </w:rPr>
  </w:style>
  <w:style w:type="paragraph" w:styleId="Balonteksts">
    <w:name w:val="Balloon Text"/>
    <w:basedOn w:val="Parasts"/>
    <w:link w:val="BalontekstsRakstz"/>
    <w:uiPriority w:val="99"/>
    <w:semiHidden/>
    <w:unhideWhenUsed/>
    <w:rsid w:val="004167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67BA"/>
    <w:rPr>
      <w:rFonts w:ascii="Segoe UI" w:hAnsi="Segoe UI" w:cs="Segoe UI"/>
      <w:sz w:val="18"/>
      <w:szCs w:val="18"/>
    </w:rPr>
  </w:style>
  <w:style w:type="paragraph" w:styleId="Vienkrsteksts">
    <w:name w:val="Plain Text"/>
    <w:basedOn w:val="Parasts"/>
    <w:link w:val="VienkrstekstsRakstz"/>
    <w:uiPriority w:val="99"/>
    <w:semiHidden/>
    <w:unhideWhenUsed/>
    <w:rsid w:val="00361AF5"/>
    <w:pPr>
      <w:spacing w:after="0" w:line="240" w:lineRule="auto"/>
    </w:pPr>
    <w:rPr>
      <w:rFonts w:ascii="Calibri" w:hAnsi="Calibri" w:cs="Calibri"/>
      <w:lang w:val="lv-LV"/>
    </w:rPr>
  </w:style>
  <w:style w:type="character" w:customStyle="1" w:styleId="VienkrstekstsRakstz">
    <w:name w:val="Vienkāršs teksts Rakstz."/>
    <w:basedOn w:val="Noklusjumarindkopasfonts"/>
    <w:link w:val="Vienkrsteksts"/>
    <w:uiPriority w:val="99"/>
    <w:semiHidden/>
    <w:rsid w:val="00361AF5"/>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6E49-3B2A-42D4-A05D-2156F338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12277</Words>
  <Characters>6998</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SkolaDZ</cp:lastModifiedBy>
  <cp:revision>2</cp:revision>
  <cp:lastPrinted>2022-09-13T08:16:00Z</cp:lastPrinted>
  <dcterms:created xsi:type="dcterms:W3CDTF">2022-11-01T09:27:00Z</dcterms:created>
  <dcterms:modified xsi:type="dcterms:W3CDTF">2022-11-01T09:27:00Z</dcterms:modified>
</cp:coreProperties>
</file>